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222B" w14:textId="77777777" w:rsidR="0044334F" w:rsidRDefault="00000000">
      <w:pPr>
        <w:spacing w:line="288" w:lineRule="auto"/>
        <w:ind w:firstLineChars="200" w:firstLine="420"/>
        <w:rPr>
          <w:rFonts w:ascii="仿宋" w:eastAsia="仿宋" w:hAnsi="仿宋"/>
        </w:rPr>
      </w:pPr>
      <w:r>
        <w:rPr>
          <w:rFonts w:ascii="仿宋" w:eastAsia="仿宋" w:hAnsi="仿宋"/>
          <w:noProof/>
        </w:rPr>
        <w:drawing>
          <wp:inline distT="0" distB="0" distL="0" distR="0" wp14:anchorId="6E556E34" wp14:editId="5E71BDA5">
            <wp:extent cx="5274310" cy="144399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l="17914" t="27890" r="33971" b="51007"/>
                    <a:stretch>
                      <a:fillRect/>
                    </a:stretch>
                  </pic:blipFill>
                  <pic:spPr>
                    <a:xfrm>
                      <a:off x="0" y="0"/>
                      <a:ext cx="5274310" cy="1444378"/>
                    </a:xfrm>
                    <a:prstGeom prst="rect">
                      <a:avLst/>
                    </a:prstGeom>
                    <a:noFill/>
                    <a:ln>
                      <a:noFill/>
                    </a:ln>
                  </pic:spPr>
                </pic:pic>
              </a:graphicData>
            </a:graphic>
          </wp:inline>
        </w:drawing>
      </w:r>
    </w:p>
    <w:p w14:paraId="6727D5C9" w14:textId="77777777" w:rsidR="0044334F" w:rsidRDefault="0044334F">
      <w:pPr>
        <w:spacing w:line="288" w:lineRule="auto"/>
        <w:ind w:firstLineChars="200" w:firstLine="420"/>
        <w:rPr>
          <w:rFonts w:ascii="仿宋" w:eastAsia="仿宋" w:hAnsi="仿宋"/>
        </w:rPr>
      </w:pPr>
    </w:p>
    <w:p w14:paraId="7E417E1F" w14:textId="77777777" w:rsidR="0044334F" w:rsidRDefault="00000000">
      <w:pPr>
        <w:spacing w:line="288" w:lineRule="auto"/>
        <w:ind w:firstLineChars="200" w:firstLine="880"/>
        <w:rPr>
          <w:rFonts w:ascii="仿宋" w:eastAsia="仿宋" w:hAnsi="仿宋"/>
        </w:rPr>
        <w:sectPr w:rsidR="0044334F">
          <w:pgSz w:w="11906" w:h="16838"/>
          <w:pgMar w:top="1440" w:right="1800" w:bottom="1440" w:left="1800" w:header="851" w:footer="992" w:gutter="0"/>
          <w:cols w:space="425"/>
          <w:docGrid w:type="lines" w:linePitch="312"/>
        </w:sectPr>
      </w:pPr>
      <w:r>
        <w:rPr>
          <w:rFonts w:ascii="Times New Roman" w:eastAsia="仿宋" w:hAnsi="Times New Roman" w:cs="Times New Roman"/>
          <w:sz w:val="44"/>
          <w:szCs w:val="44"/>
        </w:rPr>
        <w:t>2020</w:t>
      </w:r>
      <w:r>
        <w:rPr>
          <w:rFonts w:ascii="仿宋" w:eastAsia="仿宋" w:hAnsi="仿宋" w:cs="Times New Roman"/>
          <w:sz w:val="44"/>
          <w:szCs w:val="44"/>
        </w:rPr>
        <w:t>-</w:t>
      </w:r>
      <w:r>
        <w:rPr>
          <w:rFonts w:ascii="Times New Roman" w:eastAsia="仿宋" w:hAnsi="Times New Roman" w:cs="Times New Roman"/>
          <w:sz w:val="44"/>
          <w:szCs w:val="44"/>
        </w:rPr>
        <w:t>20</w:t>
      </w:r>
      <w:r>
        <w:rPr>
          <w:rFonts w:ascii="Times New Roman" w:eastAsia="仿宋" w:hAnsi="Times New Roman" w:cs="Times New Roman" w:hint="eastAsia"/>
          <w:sz w:val="44"/>
          <w:szCs w:val="44"/>
        </w:rPr>
        <w:t>2</w:t>
      </w:r>
      <w:r>
        <w:rPr>
          <w:rFonts w:ascii="Times New Roman" w:eastAsia="仿宋" w:hAnsi="Times New Roman" w:cs="Times New Roman"/>
          <w:sz w:val="44"/>
          <w:szCs w:val="44"/>
        </w:rPr>
        <w:t>1</w:t>
      </w:r>
      <w:r>
        <w:rPr>
          <w:rFonts w:ascii="仿宋" w:eastAsia="仿宋" w:hAnsi="仿宋" w:cs="Times New Roman" w:hint="eastAsia"/>
          <w:sz w:val="44"/>
          <w:szCs w:val="44"/>
        </w:rPr>
        <w:t>学年艺术教育发展年度报告</w:t>
      </w:r>
    </w:p>
    <w:p w14:paraId="31906000" w14:textId="06667E34" w:rsidR="0044334F" w:rsidRDefault="00000000" w:rsidP="00DE7FD3">
      <w:pPr>
        <w:spacing w:line="288" w:lineRule="auto"/>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2020-2021</w:t>
      </w:r>
      <w:r>
        <w:rPr>
          <w:rFonts w:ascii="Times New Roman" w:eastAsia="仿宋" w:hAnsi="Times New Roman" w:cs="Times New Roman"/>
          <w:color w:val="000000"/>
          <w:kern w:val="0"/>
          <w:sz w:val="28"/>
          <w:szCs w:val="28"/>
        </w:rPr>
        <w:t>学年，浙江工商大学艺术教育</w:t>
      </w:r>
      <w:r w:rsidR="00BE5EBB">
        <w:rPr>
          <w:rFonts w:ascii="Times New Roman" w:eastAsia="仿宋" w:hAnsi="Times New Roman" w:cs="Times New Roman" w:hint="eastAsia"/>
          <w:color w:val="000000"/>
          <w:kern w:val="0"/>
          <w:sz w:val="28"/>
          <w:szCs w:val="28"/>
        </w:rPr>
        <w:t>工作</w:t>
      </w:r>
      <w:r>
        <w:rPr>
          <w:rFonts w:ascii="Times New Roman" w:eastAsia="仿宋" w:hAnsi="Times New Roman" w:cs="Times New Roman"/>
          <w:color w:val="000000"/>
          <w:kern w:val="0"/>
          <w:sz w:val="28"/>
          <w:szCs w:val="28"/>
        </w:rPr>
        <w:t>坚持以习近平新时代中国特色社会主义思想为指导，全面贯彻党的教育方针，坚持中国特色社会主义教育发展道路，坚持社会主义办学方向，将艺术教育作为促进人才培养、提升大学生综合素质的重要环节，切实改进艺术教育工作的方式方法，努力开创校园艺术教育工作新局面。</w:t>
      </w:r>
      <w:r w:rsidR="00DE7FD3" w:rsidRPr="00DE7FD3">
        <w:rPr>
          <w:rFonts w:ascii="Times New Roman" w:eastAsia="仿宋" w:hAnsi="Times New Roman" w:cs="Times New Roman" w:hint="eastAsia"/>
          <w:color w:val="000000"/>
          <w:kern w:val="0"/>
          <w:sz w:val="28"/>
          <w:szCs w:val="28"/>
        </w:rPr>
        <w:t>为全面落实中共中央办公厅、国务院办公厅《关于全面加强和改进新时代学校美育工作的意见》、浙江省委省政府《关于全面加强和改进新时代学校美育工作的实施意见》，</w:t>
      </w:r>
      <w:r>
        <w:rPr>
          <w:rFonts w:ascii="Times New Roman" w:eastAsia="仿宋" w:hAnsi="Times New Roman" w:cs="Times New Roman"/>
          <w:color w:val="000000"/>
          <w:kern w:val="0"/>
          <w:sz w:val="28"/>
          <w:szCs w:val="28"/>
        </w:rPr>
        <w:t>现就</w:t>
      </w:r>
      <w:r>
        <w:rPr>
          <w:rFonts w:ascii="Times New Roman" w:eastAsia="仿宋" w:hAnsi="Times New Roman" w:cs="Times New Roman"/>
          <w:color w:val="000000"/>
          <w:kern w:val="0"/>
          <w:sz w:val="28"/>
          <w:szCs w:val="28"/>
        </w:rPr>
        <w:t>2020-2021</w:t>
      </w:r>
      <w:r>
        <w:rPr>
          <w:rFonts w:ascii="Times New Roman" w:eastAsia="仿宋" w:hAnsi="Times New Roman" w:cs="Times New Roman"/>
          <w:color w:val="000000"/>
          <w:kern w:val="0"/>
          <w:sz w:val="28"/>
          <w:szCs w:val="28"/>
        </w:rPr>
        <w:t>学年</w:t>
      </w:r>
      <w:r w:rsidR="00DE7FD3">
        <w:rPr>
          <w:rFonts w:ascii="Times New Roman" w:eastAsia="仿宋" w:hAnsi="Times New Roman" w:cs="Times New Roman" w:hint="eastAsia"/>
          <w:color w:val="000000"/>
          <w:kern w:val="0"/>
          <w:sz w:val="28"/>
          <w:szCs w:val="28"/>
        </w:rPr>
        <w:t>学校</w:t>
      </w:r>
      <w:r>
        <w:rPr>
          <w:rFonts w:ascii="Times New Roman" w:eastAsia="仿宋" w:hAnsi="Times New Roman" w:cs="Times New Roman"/>
          <w:color w:val="000000"/>
          <w:kern w:val="0"/>
          <w:sz w:val="28"/>
          <w:szCs w:val="28"/>
        </w:rPr>
        <w:t>艺术课程建设、专业人才培养、艺术教师配备、艺术教育管理、课外艺术活动等工作总结如下：</w:t>
      </w:r>
    </w:p>
    <w:p w14:paraId="0ABFB9D8" w14:textId="77777777" w:rsidR="0044334F" w:rsidRDefault="00000000">
      <w:pPr>
        <w:spacing w:line="288" w:lineRule="auto"/>
        <w:ind w:firstLineChars="200" w:firstLine="562"/>
        <w:rPr>
          <w:rFonts w:ascii="仿宋" w:eastAsia="仿宋" w:hAnsi="仿宋" w:cs="Times New Roman"/>
          <w:b/>
          <w:color w:val="000000"/>
          <w:kern w:val="0"/>
          <w:sz w:val="28"/>
          <w:szCs w:val="28"/>
        </w:rPr>
      </w:pPr>
      <w:r>
        <w:rPr>
          <w:rFonts w:ascii="仿宋" w:eastAsia="仿宋" w:hAnsi="仿宋" w:cs="Times New Roman"/>
          <w:b/>
          <w:color w:val="000000"/>
          <w:kern w:val="0"/>
          <w:sz w:val="28"/>
          <w:szCs w:val="28"/>
        </w:rPr>
        <w:t>一、艺术课程建设情况</w:t>
      </w:r>
    </w:p>
    <w:p w14:paraId="78493EC6" w14:textId="77777777" w:rsidR="0044334F" w:rsidRDefault="00000000">
      <w:pPr>
        <w:spacing w:line="288" w:lineRule="auto"/>
        <w:ind w:firstLineChars="200" w:firstLine="56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2020-2021</w:t>
      </w:r>
      <w:r>
        <w:rPr>
          <w:rFonts w:ascii="仿宋" w:eastAsia="仿宋" w:hAnsi="仿宋" w:cs="Times New Roman"/>
          <w:color w:val="000000"/>
          <w:kern w:val="0"/>
          <w:sz w:val="28"/>
          <w:szCs w:val="28"/>
        </w:rPr>
        <w:t>学年，学校开设</w:t>
      </w:r>
      <w:r>
        <w:rPr>
          <w:rFonts w:ascii="仿宋" w:eastAsia="仿宋" w:hAnsi="仿宋" w:cs="Times New Roman" w:hint="eastAsia"/>
          <w:color w:val="000000"/>
          <w:kern w:val="0"/>
          <w:sz w:val="28"/>
          <w:szCs w:val="28"/>
        </w:rPr>
        <w:t>了《创意舞蹈——开启肢体对话》</w:t>
      </w:r>
      <w:r>
        <w:rPr>
          <w:rFonts w:ascii="仿宋" w:eastAsia="仿宋" w:hAnsi="仿宋" w:cs="Times New Roman"/>
          <w:color w:val="000000"/>
          <w:kern w:val="0"/>
          <w:sz w:val="28"/>
          <w:szCs w:val="28"/>
        </w:rPr>
        <w:t>、《声乐基础》、《形体训练》、《音乐剧</w:t>
      </w:r>
      <w:r>
        <w:rPr>
          <w:rFonts w:ascii="仿宋" w:eastAsia="仿宋" w:hAnsi="仿宋" w:cs="Times New Roman" w:hint="eastAsia"/>
          <w:color w:val="000000"/>
          <w:kern w:val="0"/>
          <w:sz w:val="28"/>
          <w:szCs w:val="28"/>
        </w:rPr>
        <w:t>欣</w:t>
      </w:r>
      <w:r>
        <w:rPr>
          <w:rFonts w:ascii="仿宋" w:eastAsia="仿宋" w:hAnsi="仿宋" w:cs="Times New Roman"/>
          <w:color w:val="000000"/>
          <w:kern w:val="0"/>
          <w:sz w:val="28"/>
          <w:szCs w:val="28"/>
        </w:rPr>
        <w:t>赏》、《歌剧鉴赏》、《中国</w:t>
      </w:r>
      <w:r>
        <w:rPr>
          <w:rFonts w:ascii="仿宋" w:eastAsia="仿宋" w:hAnsi="仿宋" w:cs="Times New Roman" w:hint="eastAsia"/>
          <w:color w:val="000000"/>
          <w:kern w:val="0"/>
          <w:sz w:val="28"/>
          <w:szCs w:val="28"/>
        </w:rPr>
        <w:t>民族</w:t>
      </w:r>
      <w:r>
        <w:rPr>
          <w:rFonts w:ascii="仿宋" w:eastAsia="仿宋" w:hAnsi="仿宋" w:cs="Times New Roman"/>
          <w:color w:val="000000"/>
          <w:kern w:val="0"/>
          <w:sz w:val="28"/>
          <w:szCs w:val="28"/>
        </w:rPr>
        <w:t>音乐文化之旅》、《</w:t>
      </w:r>
      <w:r>
        <w:rPr>
          <w:rFonts w:ascii="仿宋" w:eastAsia="仿宋" w:hAnsi="仿宋" w:cs="Times New Roman" w:hint="eastAsia"/>
          <w:color w:val="000000"/>
          <w:kern w:val="0"/>
          <w:sz w:val="28"/>
          <w:szCs w:val="28"/>
        </w:rPr>
        <w:t>经典话剧鉴赏》、</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艺术与审美—设计与生活</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《美学原理》、《</w:t>
      </w:r>
      <w:r>
        <w:rPr>
          <w:rFonts w:ascii="仿宋" w:eastAsia="仿宋" w:hAnsi="仿宋" w:cs="Times New Roman"/>
          <w:color w:val="000000"/>
          <w:kern w:val="0"/>
          <w:sz w:val="28"/>
          <w:szCs w:val="28"/>
        </w:rPr>
        <w:t>影武者—动作片与电影美学赏析</w:t>
      </w:r>
      <w:r>
        <w:rPr>
          <w:rFonts w:ascii="仿宋" w:eastAsia="仿宋" w:hAnsi="仿宋" w:cs="Times New Roman" w:hint="eastAsia"/>
          <w:color w:val="000000"/>
          <w:kern w:val="0"/>
          <w:sz w:val="28"/>
          <w:szCs w:val="28"/>
        </w:rPr>
        <w:t>》、《</w:t>
      </w:r>
      <w:r>
        <w:rPr>
          <w:rFonts w:ascii="仿宋" w:eastAsia="仿宋" w:hAnsi="仿宋" w:cs="Times New Roman"/>
          <w:color w:val="000000"/>
          <w:kern w:val="0"/>
          <w:sz w:val="28"/>
          <w:szCs w:val="28"/>
        </w:rPr>
        <w:t>声乐艺术与演唱技巧</w:t>
      </w:r>
      <w:r>
        <w:rPr>
          <w:rFonts w:ascii="仿宋" w:eastAsia="仿宋" w:hAnsi="仿宋" w:cs="Times New Roman" w:hint="eastAsia"/>
          <w:color w:val="000000"/>
          <w:kern w:val="0"/>
          <w:sz w:val="28"/>
          <w:szCs w:val="28"/>
        </w:rPr>
        <w:t>》</w:t>
      </w:r>
      <w:r>
        <w:rPr>
          <w:rFonts w:ascii="仿宋" w:eastAsia="仿宋" w:hAnsi="仿宋" w:cs="Times New Roman"/>
          <w:color w:val="000000"/>
          <w:kern w:val="0"/>
          <w:sz w:val="28"/>
          <w:szCs w:val="28"/>
        </w:rPr>
        <w:t>等艺术类通识课程和任意选修课</w:t>
      </w:r>
      <w:r>
        <w:rPr>
          <w:rFonts w:ascii="仿宋" w:eastAsia="仿宋" w:hAnsi="仿宋" w:cs="Times New Roman" w:hint="eastAsia"/>
          <w:color w:val="000000"/>
          <w:kern w:val="0"/>
          <w:sz w:val="28"/>
          <w:szCs w:val="28"/>
        </w:rPr>
        <w:t>；</w:t>
      </w:r>
      <w:r>
        <w:rPr>
          <w:rFonts w:ascii="仿宋" w:eastAsia="仿宋" w:hAnsi="仿宋" w:cs="Times New Roman"/>
          <w:color w:val="000000"/>
          <w:kern w:val="0"/>
          <w:sz w:val="28"/>
          <w:szCs w:val="28"/>
        </w:rPr>
        <w:t>开设</w:t>
      </w:r>
      <w:r>
        <w:rPr>
          <w:rFonts w:ascii="仿宋" w:eastAsia="仿宋" w:hAnsi="仿宋" w:cs="Times New Roman" w:hint="eastAsia"/>
          <w:color w:val="000000"/>
          <w:kern w:val="0"/>
          <w:sz w:val="28"/>
          <w:szCs w:val="28"/>
        </w:rPr>
        <w:t>了</w:t>
      </w:r>
      <w:r>
        <w:rPr>
          <w:rFonts w:ascii="仿宋" w:eastAsia="仿宋" w:hAnsi="仿宋" w:cs="Times New Roman"/>
          <w:color w:val="000000"/>
          <w:kern w:val="0"/>
          <w:sz w:val="28"/>
          <w:szCs w:val="28"/>
        </w:rPr>
        <w:t>第二课堂的“艺术实践课”课程</w:t>
      </w:r>
      <w:r>
        <w:rPr>
          <w:rFonts w:ascii="仿宋" w:eastAsia="仿宋" w:hAnsi="仿宋" w:cs="Times New Roman" w:hint="eastAsia"/>
          <w:color w:val="000000"/>
          <w:kern w:val="0"/>
          <w:sz w:val="28"/>
          <w:szCs w:val="28"/>
        </w:rPr>
        <w:t>，包括《声乐基础》、《舞蹈剧目排练》、《民族器乐融合演奏》、</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话剧表演》</w:t>
      </w:r>
      <w:r>
        <w:rPr>
          <w:rFonts w:ascii="仿宋" w:eastAsia="仿宋" w:hAnsi="仿宋" w:cs="Times New Roman"/>
          <w:color w:val="000000"/>
          <w:kern w:val="0"/>
          <w:sz w:val="28"/>
          <w:szCs w:val="28"/>
        </w:rPr>
        <w:t>、《管乐</w:t>
      </w:r>
      <w:r>
        <w:rPr>
          <w:rFonts w:ascii="仿宋" w:eastAsia="仿宋" w:hAnsi="仿宋" w:cs="Times New Roman" w:hint="eastAsia"/>
          <w:color w:val="000000"/>
          <w:kern w:val="0"/>
          <w:sz w:val="28"/>
          <w:szCs w:val="28"/>
        </w:rPr>
        <w:t>合奏艺术》</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室内乐漫谈》等艺术实践课程</w:t>
      </w:r>
      <w:r>
        <w:rPr>
          <w:rFonts w:ascii="仿宋" w:eastAsia="仿宋" w:hAnsi="仿宋" w:cs="Times New Roman"/>
          <w:color w:val="000000"/>
          <w:kern w:val="0"/>
          <w:sz w:val="28"/>
          <w:szCs w:val="28"/>
        </w:rPr>
        <w:t>，多样化的公共艺术体验课程，对提高大学生的艺术感受力、鉴赏力和创造力，加强大学生人文素质教育起到了良好的作用。</w:t>
      </w:r>
    </w:p>
    <w:p w14:paraId="2CFA31AF" w14:textId="77777777" w:rsidR="0044334F" w:rsidRDefault="00000000">
      <w:pPr>
        <w:spacing w:line="288" w:lineRule="auto"/>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学校与艺术设计学院合作，开设了《</w:t>
      </w:r>
      <w:r>
        <w:rPr>
          <w:rFonts w:ascii="Times New Roman" w:eastAsia="仿宋" w:hAnsi="Times New Roman" w:cs="Times New Roman"/>
          <w:color w:val="000000"/>
          <w:kern w:val="0"/>
          <w:sz w:val="28"/>
          <w:szCs w:val="28"/>
        </w:rPr>
        <w:t>景观漫谈与欣赏</w:t>
      </w:r>
      <w:r>
        <w:rPr>
          <w:rFonts w:ascii="Times New Roman" w:eastAsia="仿宋" w:hAnsi="Times New Roman" w:cs="Times New Roman" w:hint="eastAsia"/>
          <w:color w:val="000000"/>
          <w:kern w:val="0"/>
          <w:sz w:val="28"/>
          <w:szCs w:val="28"/>
        </w:rPr>
        <w:t>》、《</w:t>
      </w:r>
      <w:r>
        <w:rPr>
          <w:rFonts w:ascii="Times New Roman" w:eastAsia="仿宋" w:hAnsi="Times New Roman" w:cs="Times New Roman"/>
          <w:color w:val="000000"/>
          <w:kern w:val="0"/>
          <w:sz w:val="28"/>
          <w:szCs w:val="28"/>
        </w:rPr>
        <w:t>书法</w:t>
      </w:r>
      <w:r>
        <w:rPr>
          <w:rFonts w:ascii="Times New Roman" w:eastAsia="仿宋" w:hAnsi="Times New Roman" w:cs="Times New Roman"/>
          <w:color w:val="000000"/>
          <w:kern w:val="0"/>
          <w:sz w:val="28"/>
          <w:szCs w:val="28"/>
        </w:rPr>
        <w:lastRenderedPageBreak/>
        <w:t>艺术与实践</w:t>
      </w:r>
      <w:r>
        <w:rPr>
          <w:rFonts w:ascii="Times New Roman" w:eastAsia="仿宋" w:hAnsi="Times New Roman" w:cs="Times New Roman" w:hint="eastAsia"/>
          <w:color w:val="000000"/>
          <w:kern w:val="0"/>
          <w:sz w:val="28"/>
          <w:szCs w:val="28"/>
        </w:rPr>
        <w:t>》等</w:t>
      </w:r>
      <w:r>
        <w:rPr>
          <w:rFonts w:ascii="Times New Roman" w:eastAsia="仿宋" w:hAnsi="Times New Roman" w:cs="Times New Roman"/>
          <w:color w:val="000000"/>
          <w:kern w:val="0"/>
          <w:sz w:val="28"/>
          <w:szCs w:val="28"/>
        </w:rPr>
        <w:t>7</w:t>
      </w:r>
      <w:r>
        <w:rPr>
          <w:rFonts w:ascii="Times New Roman" w:eastAsia="仿宋" w:hAnsi="Times New Roman" w:cs="Times New Roman" w:hint="eastAsia"/>
          <w:color w:val="000000"/>
          <w:kern w:val="0"/>
          <w:sz w:val="28"/>
          <w:szCs w:val="28"/>
        </w:rPr>
        <w:t>门艺术体验通识选修课程，通识艺术体验课程的创建，对提升学生艺术实践能力、增强学生审美能力都提到促进作用，同时构建教师教学研究团队，在优势互补、共同发展的基础上与艺术设计学院展开全面合作。争取产生一批有利于我校通识教育教学的优秀研究成果。</w:t>
      </w:r>
    </w:p>
    <w:p w14:paraId="1550D4E1" w14:textId="77777777" w:rsidR="0044334F" w:rsidRDefault="00000000">
      <w:pPr>
        <w:spacing w:line="288" w:lineRule="auto"/>
        <w:ind w:firstLineChars="200" w:firstLine="560"/>
        <w:rPr>
          <w:rFonts w:ascii="仿宋" w:eastAsia="仿宋" w:hAnsi="仿宋" w:cs="Times New Roman"/>
          <w:color w:val="000000"/>
          <w:kern w:val="0"/>
          <w:sz w:val="28"/>
          <w:szCs w:val="28"/>
        </w:rPr>
      </w:pPr>
      <w:r>
        <w:rPr>
          <w:rFonts w:ascii="仿宋" w:eastAsia="仿宋" w:hAnsi="仿宋" w:cs="Times New Roman"/>
          <w:color w:val="000000"/>
          <w:kern w:val="0"/>
          <w:sz w:val="28"/>
          <w:szCs w:val="28"/>
        </w:rPr>
        <w:t>学校通识教育</w:t>
      </w:r>
      <w:r>
        <w:rPr>
          <w:rFonts w:ascii="仿宋" w:eastAsia="仿宋" w:hAnsi="仿宋" w:cs="Times New Roman" w:hint="eastAsia"/>
          <w:color w:val="000000"/>
          <w:kern w:val="0"/>
          <w:sz w:val="28"/>
          <w:szCs w:val="28"/>
        </w:rPr>
        <w:t>设置</w:t>
      </w:r>
      <w:r>
        <w:rPr>
          <w:rFonts w:ascii="仿宋" w:eastAsia="仿宋" w:hAnsi="仿宋" w:cs="Times New Roman"/>
          <w:color w:val="000000"/>
          <w:kern w:val="0"/>
          <w:sz w:val="28"/>
          <w:szCs w:val="28"/>
        </w:rPr>
        <w:t>“文学</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历史</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哲学、艺术</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宗教</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文化、经济</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管理</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法律、写作</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认知</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表达、自然</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工程</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技术、创新</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创意</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创业”六个模块。其中，文科类学生需选修“自然</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工程</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技术”学分、理工类学生需选修“文学</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历史</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哲学”学分，非经管法类学生需选修“经济</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管理</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法律”学分。</w:t>
      </w:r>
      <w:r>
        <w:rPr>
          <w:rFonts w:ascii="Times New Roman Regular" w:eastAsia="仿宋" w:hAnsi="Times New Roman Regular" w:cs="Times New Roman Regular"/>
          <w:color w:val="000000"/>
          <w:kern w:val="0"/>
          <w:sz w:val="28"/>
          <w:szCs w:val="28"/>
        </w:rPr>
        <w:t>2020-2021</w:t>
      </w:r>
      <w:r>
        <w:rPr>
          <w:rFonts w:ascii="仿宋" w:eastAsia="仿宋" w:hAnsi="仿宋" w:cs="Times New Roman"/>
          <w:color w:val="000000"/>
          <w:kern w:val="0"/>
          <w:sz w:val="28"/>
          <w:szCs w:val="28"/>
        </w:rPr>
        <w:t>学年，全校共开设艺术类主修课</w:t>
      </w:r>
      <w:r>
        <w:rPr>
          <w:rFonts w:ascii="Times New Roman Regular" w:eastAsia="仿宋" w:hAnsi="Times New Roman Regular" w:cs="Times New Roman Regular"/>
          <w:color w:val="000000"/>
          <w:kern w:val="0"/>
          <w:sz w:val="28"/>
          <w:szCs w:val="28"/>
        </w:rPr>
        <w:t>199</w:t>
      </w:r>
      <w:r>
        <w:rPr>
          <w:rFonts w:ascii="仿宋" w:eastAsia="仿宋" w:hAnsi="仿宋" w:cs="Times New Roman"/>
          <w:color w:val="000000"/>
          <w:kern w:val="0"/>
          <w:sz w:val="28"/>
          <w:szCs w:val="28"/>
        </w:rPr>
        <w:t>门，选课人数</w:t>
      </w:r>
      <w:r>
        <w:rPr>
          <w:rFonts w:ascii="Times New Roman Regular" w:eastAsia="仿宋" w:hAnsi="Times New Roman Regular" w:cs="Times New Roman Regular"/>
          <w:color w:val="000000"/>
          <w:kern w:val="0"/>
          <w:sz w:val="28"/>
          <w:szCs w:val="28"/>
        </w:rPr>
        <w:t>8706</w:t>
      </w:r>
      <w:r>
        <w:rPr>
          <w:rFonts w:ascii="仿宋" w:eastAsia="仿宋" w:hAnsi="仿宋" w:cs="Times New Roman"/>
          <w:color w:val="000000"/>
          <w:kern w:val="0"/>
          <w:sz w:val="28"/>
          <w:szCs w:val="28"/>
        </w:rPr>
        <w:t>人次。</w:t>
      </w:r>
      <w:r>
        <w:rPr>
          <w:rFonts w:ascii="仿宋" w:eastAsia="仿宋" w:hAnsi="仿宋" w:cs="Times New Roman" w:hint="eastAsia"/>
          <w:color w:val="000000"/>
          <w:kern w:val="0"/>
          <w:sz w:val="28"/>
          <w:szCs w:val="28"/>
          <w:lang w:eastAsia="zh-Hans"/>
        </w:rPr>
        <w:t>其中</w:t>
      </w:r>
      <w:r>
        <w:rPr>
          <w:rFonts w:ascii="仿宋" w:eastAsia="仿宋" w:hAnsi="仿宋" w:cs="Times New Roman"/>
          <w:color w:val="000000"/>
          <w:kern w:val="0"/>
          <w:sz w:val="28"/>
          <w:szCs w:val="28"/>
        </w:rPr>
        <w:t>艺术·宗教·文化类通识选修课</w:t>
      </w:r>
      <w:r>
        <w:rPr>
          <w:rFonts w:ascii="Times New Roman Regular" w:eastAsia="仿宋" w:hAnsi="Times New Roman Regular" w:cs="Times New Roman Regular"/>
          <w:color w:val="000000"/>
          <w:kern w:val="0"/>
          <w:sz w:val="28"/>
          <w:szCs w:val="28"/>
        </w:rPr>
        <w:t>45</w:t>
      </w:r>
      <w:r>
        <w:rPr>
          <w:rFonts w:ascii="仿宋" w:eastAsia="仿宋" w:hAnsi="仿宋" w:cs="Times New Roman"/>
          <w:color w:val="000000"/>
          <w:kern w:val="0"/>
          <w:sz w:val="28"/>
          <w:szCs w:val="28"/>
        </w:rPr>
        <w:t>门，选课人数</w:t>
      </w:r>
      <w:r>
        <w:rPr>
          <w:rFonts w:ascii="Times New Roman Regular" w:eastAsia="仿宋" w:hAnsi="Times New Roman Regular" w:cs="Times New Roman Regular"/>
          <w:color w:val="000000"/>
          <w:kern w:val="0"/>
          <w:sz w:val="28"/>
          <w:szCs w:val="28"/>
        </w:rPr>
        <w:t>3405</w:t>
      </w:r>
      <w:r>
        <w:rPr>
          <w:rFonts w:ascii="仿宋" w:eastAsia="仿宋" w:hAnsi="仿宋" w:cs="Times New Roman"/>
          <w:color w:val="000000"/>
          <w:kern w:val="0"/>
          <w:sz w:val="28"/>
          <w:szCs w:val="28"/>
        </w:rPr>
        <w:t>人次。</w:t>
      </w:r>
    </w:p>
    <w:p w14:paraId="59036818" w14:textId="77777777" w:rsidR="0044334F" w:rsidRDefault="00000000">
      <w:pPr>
        <w:snapToGrid w:val="0"/>
        <w:spacing w:line="288" w:lineRule="auto"/>
        <w:ind w:firstLineChars="200" w:firstLine="562"/>
        <w:rPr>
          <w:rFonts w:ascii="仿宋" w:eastAsia="仿宋" w:hAnsi="仿宋" w:cs="Times New Roman"/>
          <w:b/>
          <w:kern w:val="0"/>
          <w:sz w:val="28"/>
          <w:szCs w:val="28"/>
        </w:rPr>
      </w:pPr>
      <w:r>
        <w:rPr>
          <w:rFonts w:ascii="仿宋" w:eastAsia="仿宋" w:hAnsi="仿宋" w:cs="Times New Roman"/>
          <w:b/>
          <w:kern w:val="0"/>
          <w:sz w:val="28"/>
          <w:szCs w:val="28"/>
        </w:rPr>
        <w:t>二、艺术专业人才培养</w:t>
      </w:r>
    </w:p>
    <w:p w14:paraId="72BD4EEF" w14:textId="77777777" w:rsidR="0044334F" w:rsidRDefault="00000000">
      <w:pPr>
        <w:snapToGrid w:val="0"/>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（一）艺术设计学院概况</w:t>
      </w:r>
    </w:p>
    <w:p w14:paraId="638A2E71" w14:textId="77777777" w:rsidR="0044334F"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kern w:val="0"/>
          <w:sz w:val="28"/>
          <w:szCs w:val="28"/>
        </w:rPr>
        <w:t>艺术设计学院在学校</w:t>
      </w:r>
      <w:r>
        <w:rPr>
          <w:rFonts w:ascii="仿宋" w:eastAsia="仿宋" w:hAnsi="仿宋" w:cs="Times New Roman" w:hint="eastAsia"/>
          <w:kern w:val="0"/>
          <w:sz w:val="28"/>
          <w:szCs w:val="28"/>
        </w:rPr>
        <w:t>“大商科”</w:t>
      </w:r>
      <w:r>
        <w:rPr>
          <w:rFonts w:ascii="仿宋" w:eastAsia="仿宋" w:hAnsi="仿宋" w:cs="Times New Roman"/>
          <w:kern w:val="0"/>
          <w:sz w:val="28"/>
          <w:szCs w:val="28"/>
        </w:rPr>
        <w:t>人才培养目标的引领下，紧抓课程思政、美育劳育，秉持“开放、多元、国际”的办学思想，坚持“厚基础、精专业、高素质、重创新”的教学理念</w:t>
      </w:r>
      <w:r>
        <w:rPr>
          <w:rFonts w:ascii="仿宋" w:eastAsia="仿宋" w:hAnsi="仿宋" w:cs="Times New Roman" w:hint="eastAsia"/>
          <w:kern w:val="0"/>
          <w:sz w:val="28"/>
          <w:szCs w:val="28"/>
        </w:rPr>
        <w:t>,</w:t>
      </w:r>
      <w:r>
        <w:rPr>
          <w:rFonts w:ascii="仿宋" w:eastAsia="仿宋" w:hAnsi="仿宋" w:cs="Times New Roman"/>
          <w:kern w:val="0"/>
          <w:sz w:val="28"/>
          <w:szCs w:val="28"/>
        </w:rPr>
        <w:t>根据社会进步和专业发展现状，</w:t>
      </w:r>
      <w:r>
        <w:rPr>
          <w:rFonts w:ascii="仿宋" w:eastAsia="仿宋" w:hAnsi="仿宋" w:cs="Times New Roman" w:hint="eastAsia"/>
          <w:kern w:val="0"/>
          <w:sz w:val="28"/>
          <w:szCs w:val="28"/>
        </w:rPr>
        <w:t>以“植入商科基因，设计赋能产业，艺商融通培养”为定位，致力于培养“多元融创设计能力”与“良好商业应用能力”深度融合的“双T型”艺术设计类创新创业人才。</w:t>
      </w:r>
    </w:p>
    <w:p w14:paraId="47249C90" w14:textId="77777777" w:rsidR="0044334F"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学院拥有4个硕博学位点：二级学科博士点——文化产业与艺术管理，一级学科硕士点——设计学，专业学位硕士点——艺术硕士，交叉学科硕士点——设计管理。</w:t>
      </w:r>
    </w:p>
    <w:p w14:paraId="62970F49" w14:textId="77777777" w:rsidR="0044334F"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学院建有5个本科专业（系部）：视觉传达设计、环境设计、数</w:t>
      </w:r>
      <w:r>
        <w:rPr>
          <w:rFonts w:ascii="仿宋" w:eastAsia="仿宋" w:hAnsi="仿宋" w:cs="Times New Roman" w:hint="eastAsia"/>
          <w:kern w:val="0"/>
          <w:sz w:val="28"/>
          <w:szCs w:val="28"/>
        </w:rPr>
        <w:lastRenderedPageBreak/>
        <w:t>字媒体艺术、产品设计、基础部（美术学系）。其中，视觉传达设计专业为国一流专业。学院软科年度专业排名分别为2A（视觉传达设计、环境设计）、2B+（数字媒体艺术、产品设计）。</w:t>
      </w:r>
    </w:p>
    <w:p w14:paraId="58324E97" w14:textId="77777777" w:rsidR="0044334F"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学院设有1个省级艺术实验教学示范中心：拥有大疆创新工作室、虚拟现实工作室、数字与智能化空间设计工作室等18个实践技能工作室，同时建有30余个校外实习实践教学基地。</w:t>
      </w:r>
    </w:p>
    <w:p w14:paraId="1CFDE65A" w14:textId="77777777" w:rsidR="0044334F"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学院设有1个省级培育智库秘书处：浙江省文化产业创新发展研究院秘书处。并设立浙江省商标品牌研究院等7个产学研协同平台，为艺术设计人才培养提供有力保障。</w:t>
      </w:r>
    </w:p>
    <w:p w14:paraId="537AC8F6" w14:textId="77777777" w:rsidR="0044334F"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w:t>
      </w:r>
      <w:r>
        <w:rPr>
          <w:rFonts w:ascii="仿宋" w:eastAsia="仿宋" w:hAnsi="仿宋" w:cs="仿宋" w:hint="eastAsia"/>
          <w:kern w:val="0"/>
          <w:sz w:val="28"/>
          <w:szCs w:val="28"/>
        </w:rPr>
        <w:t>2020-2021</w:t>
      </w:r>
      <w:r>
        <w:rPr>
          <w:rFonts w:ascii="仿宋" w:eastAsia="仿宋" w:hAnsi="仿宋" w:cs="Times New Roman" w:hint="eastAsia"/>
          <w:kern w:val="0"/>
          <w:sz w:val="28"/>
          <w:szCs w:val="28"/>
        </w:rPr>
        <w:t>学年共有在校生968人，其中本科生837人，研究生131人。</w:t>
      </w:r>
    </w:p>
    <w:p w14:paraId="287C5D09" w14:textId="77777777" w:rsidR="0044334F" w:rsidRDefault="00000000">
      <w:pPr>
        <w:numPr>
          <w:ilvl w:val="0"/>
          <w:numId w:val="1"/>
        </w:numPr>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艺术体验</w:t>
      </w:r>
      <w:r>
        <w:rPr>
          <w:rFonts w:ascii="仿宋" w:eastAsia="仿宋" w:hAnsi="仿宋" w:cs="Times New Roman" w:hint="eastAsia"/>
          <w:bCs/>
          <w:kern w:val="0"/>
          <w:sz w:val="28"/>
          <w:szCs w:val="28"/>
        </w:rPr>
        <w:t>实践教育基地</w:t>
      </w:r>
    </w:p>
    <w:p w14:paraId="4609E9AD" w14:textId="77777777" w:rsidR="0044334F" w:rsidRDefault="00000000">
      <w:pPr>
        <w:pStyle w:val="a3"/>
        <w:ind w:firstLine="560"/>
        <w:rPr>
          <w:rFonts w:ascii="仿宋" w:eastAsia="仿宋" w:hAnsi="仿宋" w:cs="Times New Roman"/>
          <w:kern w:val="0"/>
          <w:sz w:val="28"/>
          <w:szCs w:val="28"/>
        </w:rPr>
      </w:pPr>
      <w:r>
        <w:rPr>
          <w:rFonts w:ascii="仿宋" w:eastAsia="仿宋" w:hAnsi="仿宋" w:cs="Times New Roman" w:hint="eastAsia"/>
          <w:kern w:val="0"/>
          <w:sz w:val="28"/>
          <w:szCs w:val="28"/>
        </w:rPr>
        <w:t>通识教育艺术体验实践基地立足艺术设计教学平台，成立于2018年。基地核心任务是不断推动浙江工商大学通识美育课程体系更新打造和教学方法先进性创新研究；建设目标是实现不同学科学生通过通识美育教学达致真理而完成塑造自己的精神性探究、体验与实践，引导人生价值思考并得以全面发展。</w:t>
      </w:r>
    </w:p>
    <w:p w14:paraId="05566FA9" w14:textId="77777777" w:rsidR="0044334F" w:rsidRDefault="00000000">
      <w:pPr>
        <w:pStyle w:val="a3"/>
        <w:ind w:firstLine="560"/>
        <w:rPr>
          <w:rFonts w:ascii="仿宋" w:eastAsia="仿宋" w:hAnsi="仿宋" w:cs="Times New Roman"/>
          <w:kern w:val="0"/>
          <w:sz w:val="28"/>
          <w:szCs w:val="28"/>
        </w:rPr>
      </w:pPr>
      <w:r>
        <w:rPr>
          <w:rFonts w:ascii="仿宋" w:eastAsia="仿宋" w:hAnsi="仿宋" w:cs="Times New Roman" w:hint="eastAsia"/>
          <w:kern w:val="0"/>
          <w:sz w:val="28"/>
          <w:szCs w:val="28"/>
        </w:rPr>
        <w:t>通识教育艺术体验实践基地于2020-2021学年期间，在艺术设计学院“美+新文科”建设背景下，美育课程建设方面取得突破性进展，教育教学改革成效明显，资源配置不断优化，育人成效和成果显著，在学校通识审美教育和人文素养提升方面作出了应有贡献。</w:t>
      </w:r>
    </w:p>
    <w:p w14:paraId="600669C1" w14:textId="77777777" w:rsidR="0044334F" w:rsidRDefault="00000000">
      <w:pPr>
        <w:pStyle w:val="a3"/>
        <w:ind w:firstLine="560"/>
        <w:rPr>
          <w:rFonts w:ascii="仿宋" w:eastAsia="仿宋" w:hAnsi="仿宋" w:cs="Times New Roman"/>
          <w:kern w:val="0"/>
          <w:sz w:val="28"/>
          <w:szCs w:val="28"/>
        </w:rPr>
      </w:pPr>
      <w:r>
        <w:rPr>
          <w:rFonts w:ascii="仿宋" w:eastAsia="仿宋" w:hAnsi="仿宋" w:cs="Times New Roman" w:hint="eastAsia"/>
          <w:kern w:val="0"/>
          <w:sz w:val="28"/>
          <w:szCs w:val="28"/>
        </w:rPr>
        <w:t>在学年建设期内，师生团队积极投入教学科研活动，获得系列成果，包括在特级期刊发表作品5人，发表一级期刊论文1篇，获省美</w:t>
      </w:r>
      <w:r>
        <w:rPr>
          <w:rFonts w:ascii="仿宋" w:eastAsia="仿宋" w:hAnsi="仿宋" w:cs="Times New Roman" w:hint="eastAsia"/>
          <w:kern w:val="0"/>
          <w:sz w:val="28"/>
          <w:szCs w:val="28"/>
        </w:rPr>
        <w:lastRenderedPageBreak/>
        <w:t>协展览“学术提名奖”1项，获省哲学社会科学优秀成果二等奖1项，获浙江省教育厅“十三五”省级教改项目1项，获省级精品课程1项。通识美育教学成果在第十四届全国美育教学成果展评中荣获一等奖3项，“优秀指导老师”奖与“教学名师”称号2项，通识教育艺术体验实践基地被评为全国美育先进单位。</w:t>
      </w:r>
    </w:p>
    <w:p w14:paraId="7113F644" w14:textId="77777777" w:rsidR="0044334F" w:rsidRDefault="00000000">
      <w:pPr>
        <w:pStyle w:val="a3"/>
        <w:ind w:firstLine="560"/>
        <w:rPr>
          <w:rFonts w:ascii="仿宋" w:eastAsia="仿宋" w:hAnsi="仿宋" w:cs="Times New Roman"/>
          <w:kern w:val="0"/>
          <w:sz w:val="28"/>
          <w:szCs w:val="28"/>
        </w:rPr>
      </w:pPr>
      <w:r>
        <w:rPr>
          <w:rFonts w:ascii="仿宋" w:eastAsia="仿宋" w:hAnsi="仿宋" w:cs="Times New Roman" w:hint="eastAsia"/>
          <w:kern w:val="0"/>
          <w:sz w:val="28"/>
          <w:szCs w:val="28"/>
        </w:rPr>
        <w:t>此外，团队成员获其他各类奖项近20项，指导学生获奖30余项。</w:t>
      </w:r>
    </w:p>
    <w:p w14:paraId="25DB70C9" w14:textId="77777777" w:rsidR="0044334F" w:rsidRDefault="00000000">
      <w:pPr>
        <w:numPr>
          <w:ilvl w:val="0"/>
          <w:numId w:val="1"/>
        </w:numPr>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优秀学生或作品</w:t>
      </w:r>
    </w:p>
    <w:p w14:paraId="6E82A004" w14:textId="77777777" w:rsidR="0044334F" w:rsidRDefault="00000000">
      <w:pPr>
        <w:pStyle w:val="a3"/>
        <w:ind w:firstLine="560"/>
        <w:rPr>
          <w:rFonts w:ascii="仿宋" w:eastAsia="仿宋" w:hAnsi="仿宋" w:cs="Times New Roman"/>
          <w:kern w:val="0"/>
          <w:sz w:val="28"/>
          <w:szCs w:val="28"/>
        </w:rPr>
      </w:pPr>
      <w:bookmarkStart w:id="0" w:name="_Hlk117965922"/>
      <w:r>
        <w:rPr>
          <w:rFonts w:ascii="仿宋" w:eastAsia="仿宋" w:hAnsi="仿宋" w:cs="Times New Roman" w:hint="eastAsia"/>
          <w:kern w:val="0"/>
          <w:sz w:val="28"/>
          <w:szCs w:val="28"/>
        </w:rPr>
        <w:t>视觉传达设计系黄晨露作品《相拥前行》获20</w:t>
      </w:r>
      <w:r>
        <w:rPr>
          <w:rFonts w:ascii="仿宋" w:eastAsia="仿宋" w:hAnsi="仿宋" w:cs="Times New Roman"/>
          <w:kern w:val="0"/>
          <w:sz w:val="28"/>
          <w:szCs w:val="28"/>
        </w:rPr>
        <w:t>20</w:t>
      </w:r>
      <w:r>
        <w:rPr>
          <w:rFonts w:ascii="仿宋" w:eastAsia="仿宋" w:hAnsi="仿宋" w:cs="Times New Roman" w:hint="eastAsia"/>
          <w:kern w:val="0"/>
          <w:sz w:val="28"/>
          <w:szCs w:val="28"/>
        </w:rPr>
        <w:t>年度全国大学生广告艺术大赛二等奖。杨丽莉与许佳怡的海报作品《诗人山水行》获20</w:t>
      </w:r>
      <w:r>
        <w:rPr>
          <w:rFonts w:ascii="仿宋" w:eastAsia="仿宋" w:hAnsi="仿宋" w:cs="Times New Roman"/>
          <w:kern w:val="0"/>
          <w:sz w:val="28"/>
          <w:szCs w:val="28"/>
        </w:rPr>
        <w:t>20</w:t>
      </w:r>
      <w:r>
        <w:rPr>
          <w:rFonts w:ascii="仿宋" w:eastAsia="仿宋" w:hAnsi="仿宋" w:cs="Times New Roman" w:hint="eastAsia"/>
          <w:kern w:val="0"/>
          <w:sz w:val="28"/>
          <w:szCs w:val="28"/>
        </w:rPr>
        <w:t>年度浙江省大学生多媒体设计竞赛一等奖。</w:t>
      </w:r>
    </w:p>
    <w:p w14:paraId="2441A0DB" w14:textId="77777777" w:rsidR="0044334F" w:rsidRDefault="00000000">
      <w:pPr>
        <w:pStyle w:val="a3"/>
        <w:ind w:firstLine="560"/>
        <w:rPr>
          <w:rFonts w:ascii="仿宋" w:eastAsia="仿宋" w:hAnsi="仿宋" w:cs="Times New Roman"/>
          <w:kern w:val="0"/>
          <w:sz w:val="28"/>
          <w:szCs w:val="28"/>
        </w:rPr>
      </w:pPr>
      <w:r>
        <w:rPr>
          <w:rFonts w:ascii="仿宋" w:eastAsia="仿宋" w:hAnsi="仿宋" w:cs="Times New Roman" w:hint="eastAsia"/>
          <w:kern w:val="0"/>
          <w:sz w:val="28"/>
          <w:szCs w:val="28"/>
        </w:rPr>
        <w:t>数字媒体艺术系林叶子作品《瓷物匠心》获20</w:t>
      </w:r>
      <w:r>
        <w:rPr>
          <w:rFonts w:ascii="仿宋" w:eastAsia="仿宋" w:hAnsi="仿宋" w:cs="Times New Roman"/>
          <w:kern w:val="0"/>
          <w:sz w:val="28"/>
          <w:szCs w:val="28"/>
        </w:rPr>
        <w:t>20</w:t>
      </w:r>
      <w:r>
        <w:rPr>
          <w:rFonts w:ascii="仿宋" w:eastAsia="仿宋" w:hAnsi="仿宋" w:cs="Times New Roman" w:hint="eastAsia"/>
          <w:kern w:val="0"/>
          <w:sz w:val="28"/>
          <w:szCs w:val="28"/>
        </w:rPr>
        <w:t>中国大学生计算机设计竞赛三等奖。余玉翔作品《霓虹家园》获浙江省大学生摄影竞赛二等奖。</w:t>
      </w:r>
    </w:p>
    <w:p w14:paraId="04C4BE84" w14:textId="77777777" w:rsidR="0044334F" w:rsidRDefault="00000000">
      <w:pPr>
        <w:pStyle w:val="a3"/>
        <w:ind w:firstLine="560"/>
        <w:rPr>
          <w:rFonts w:ascii="仿宋" w:eastAsia="仿宋" w:hAnsi="仿宋" w:cs="Times New Roman"/>
          <w:kern w:val="0"/>
          <w:sz w:val="28"/>
          <w:szCs w:val="28"/>
        </w:rPr>
      </w:pPr>
      <w:r>
        <w:rPr>
          <w:rFonts w:ascii="仿宋" w:eastAsia="仿宋" w:hAnsi="仿宋" w:cs="Times New Roman" w:hint="eastAsia"/>
          <w:kern w:val="0"/>
          <w:sz w:val="28"/>
          <w:szCs w:val="28"/>
        </w:rPr>
        <w:t>环境艺术系许益芳组（组员：虞逸琪、郑嘉露、陈佳佳、富楠、曹妍、何容）的作品《“共享农地全域化”——杭州绕城村农旅产业转型策划》、鲍彦秉组（组员：陈俊杰、周杰、徐子豪、占玮泓、金余挺）的作品《龙上村杜甫草堂建设方案设计》获浙江省大学生乡村振兴创意大赛金奖。</w:t>
      </w:r>
    </w:p>
    <w:p w14:paraId="0ACD6FF9" w14:textId="77777777" w:rsidR="0044334F" w:rsidRDefault="00000000">
      <w:pPr>
        <w:pStyle w:val="a3"/>
        <w:ind w:firstLine="560"/>
        <w:rPr>
          <w:rFonts w:ascii="仿宋" w:eastAsia="仿宋" w:hAnsi="仿宋" w:cs="Times New Roman"/>
          <w:kern w:val="0"/>
          <w:sz w:val="28"/>
          <w:szCs w:val="28"/>
        </w:rPr>
      </w:pPr>
      <w:r>
        <w:rPr>
          <w:rFonts w:ascii="仿宋" w:eastAsia="仿宋" w:hAnsi="仿宋" w:cs="Times New Roman" w:hint="eastAsia"/>
          <w:kern w:val="0"/>
          <w:sz w:val="28"/>
          <w:szCs w:val="28"/>
        </w:rPr>
        <w:t>产品设计系任昕组（组员：王向康、徐佳雯）作品《卡车便携厨房》获20</w:t>
      </w:r>
      <w:r>
        <w:rPr>
          <w:rFonts w:ascii="仿宋" w:eastAsia="仿宋" w:hAnsi="仿宋" w:cs="Times New Roman"/>
          <w:kern w:val="0"/>
          <w:sz w:val="28"/>
          <w:szCs w:val="28"/>
        </w:rPr>
        <w:t>20</w:t>
      </w:r>
      <w:r>
        <w:rPr>
          <w:rFonts w:ascii="仿宋" w:eastAsia="仿宋" w:hAnsi="仿宋" w:cs="Times New Roman" w:hint="eastAsia"/>
          <w:kern w:val="0"/>
          <w:sz w:val="28"/>
          <w:szCs w:val="28"/>
        </w:rPr>
        <w:t>年度第十二届浙江省大学生工业设计竞赛一等奖，蓝赵静组（组员：叶心怡、毛润秋）、赵晨组（组员：郑嘉露、练正昀）、张嘉楠组（组员：王佳妮、孙伟杰）等同学作品分获二等奖。</w:t>
      </w:r>
      <w:bookmarkEnd w:id="0"/>
    </w:p>
    <w:p w14:paraId="064D68C5" w14:textId="77777777" w:rsidR="0044334F" w:rsidRDefault="00000000">
      <w:pPr>
        <w:spacing w:line="288" w:lineRule="auto"/>
        <w:ind w:firstLineChars="200" w:firstLine="562"/>
        <w:rPr>
          <w:rFonts w:ascii="仿宋" w:eastAsia="仿宋" w:hAnsi="仿宋" w:cs="Times New Roman"/>
          <w:b/>
          <w:kern w:val="0"/>
          <w:sz w:val="28"/>
          <w:szCs w:val="28"/>
        </w:rPr>
      </w:pPr>
      <w:r>
        <w:rPr>
          <w:rFonts w:ascii="仿宋" w:eastAsia="仿宋" w:hAnsi="仿宋" w:cs="Times New Roman"/>
          <w:b/>
          <w:kern w:val="0"/>
          <w:sz w:val="28"/>
          <w:szCs w:val="28"/>
        </w:rPr>
        <w:lastRenderedPageBreak/>
        <w:t>三、艺术教师配备情况</w:t>
      </w:r>
    </w:p>
    <w:p w14:paraId="62B901B7" w14:textId="77777777" w:rsidR="0044334F" w:rsidRDefault="00000000">
      <w:pPr>
        <w:spacing w:line="288" w:lineRule="auto"/>
        <w:ind w:firstLineChars="200" w:firstLine="560"/>
        <w:rPr>
          <w:rFonts w:ascii="仿宋" w:eastAsia="仿宋" w:hAnsi="仿宋" w:cs="Times New Roman"/>
          <w:kern w:val="0"/>
          <w:sz w:val="28"/>
          <w:szCs w:val="28"/>
        </w:rPr>
      </w:pPr>
      <w:r>
        <w:rPr>
          <w:rFonts w:ascii="仿宋" w:eastAsia="仿宋" w:hAnsi="仿宋" w:cs="Times New Roman"/>
          <w:kern w:val="0"/>
          <w:sz w:val="28"/>
          <w:szCs w:val="28"/>
        </w:rPr>
        <w:t>艺术</w:t>
      </w:r>
      <w:r>
        <w:rPr>
          <w:rFonts w:ascii="仿宋" w:eastAsia="仿宋" w:hAnsi="仿宋" w:cs="Times New Roman" w:hint="eastAsia"/>
          <w:kern w:val="0"/>
          <w:sz w:val="28"/>
          <w:szCs w:val="28"/>
        </w:rPr>
        <w:t>设计学院</w:t>
      </w:r>
      <w:r>
        <w:rPr>
          <w:rFonts w:ascii="仿宋" w:eastAsia="仿宋" w:hAnsi="仿宋" w:cs="Times New Roman"/>
          <w:kern w:val="0"/>
          <w:sz w:val="28"/>
          <w:szCs w:val="28"/>
        </w:rPr>
        <w:t>现有专任教师</w:t>
      </w:r>
      <w:r>
        <w:rPr>
          <w:rFonts w:ascii="Times New Roman" w:eastAsia="仿宋" w:hAnsi="Times New Roman" w:cs="Times New Roman" w:hint="eastAsia"/>
          <w:kern w:val="0"/>
          <w:sz w:val="28"/>
          <w:szCs w:val="28"/>
        </w:rPr>
        <w:t>6</w:t>
      </w:r>
      <w:r>
        <w:rPr>
          <w:rFonts w:ascii="Times New Roman" w:eastAsia="仿宋" w:hAnsi="Times New Roman" w:cs="Times New Roman"/>
          <w:kern w:val="0"/>
          <w:sz w:val="28"/>
          <w:szCs w:val="28"/>
        </w:rPr>
        <w:t>6</w:t>
      </w:r>
      <w:r>
        <w:rPr>
          <w:rFonts w:ascii="仿宋" w:eastAsia="仿宋" w:hAnsi="仿宋" w:cs="Times New Roman"/>
          <w:kern w:val="0"/>
          <w:sz w:val="28"/>
          <w:szCs w:val="28"/>
        </w:rPr>
        <w:t>名</w:t>
      </w:r>
      <w:r>
        <w:rPr>
          <w:rFonts w:ascii="仿宋" w:eastAsia="仿宋" w:hAnsi="仿宋" w:cs="Times New Roman" w:hint="eastAsia"/>
          <w:kern w:val="0"/>
          <w:sz w:val="28"/>
          <w:szCs w:val="28"/>
        </w:rPr>
        <w:t>，</w:t>
      </w:r>
      <w:r>
        <w:rPr>
          <w:rFonts w:ascii="仿宋" w:eastAsia="仿宋" w:hAnsi="仿宋" w:cs="Times New Roman"/>
          <w:kern w:val="0"/>
          <w:sz w:val="28"/>
          <w:szCs w:val="28"/>
        </w:rPr>
        <w:t>其中教授</w:t>
      </w:r>
      <w:r>
        <w:rPr>
          <w:rFonts w:ascii="Times New Roman" w:eastAsia="仿宋" w:hAnsi="Times New Roman" w:cs="Times New Roman" w:hint="eastAsia"/>
          <w:kern w:val="0"/>
          <w:sz w:val="28"/>
          <w:szCs w:val="28"/>
        </w:rPr>
        <w:t>6</w:t>
      </w:r>
      <w:r>
        <w:rPr>
          <w:rFonts w:ascii="仿宋" w:eastAsia="仿宋" w:hAnsi="仿宋" w:cs="Times New Roman"/>
          <w:kern w:val="0"/>
          <w:sz w:val="28"/>
          <w:szCs w:val="28"/>
        </w:rPr>
        <w:t>名，副教授</w:t>
      </w:r>
      <w:r>
        <w:rPr>
          <w:rFonts w:ascii="Times New Roman" w:eastAsia="仿宋" w:hAnsi="Times New Roman" w:cs="Times New Roman"/>
          <w:kern w:val="0"/>
          <w:sz w:val="28"/>
          <w:szCs w:val="28"/>
        </w:rPr>
        <w:t>2</w:t>
      </w:r>
      <w:r>
        <w:rPr>
          <w:rFonts w:ascii="Times New Roman" w:eastAsia="仿宋" w:hAnsi="Times New Roman" w:cs="Times New Roman" w:hint="eastAsia"/>
          <w:kern w:val="0"/>
          <w:sz w:val="28"/>
          <w:szCs w:val="28"/>
        </w:rPr>
        <w:t>8</w:t>
      </w:r>
      <w:r>
        <w:rPr>
          <w:rFonts w:ascii="仿宋" w:eastAsia="仿宋" w:hAnsi="仿宋" w:cs="Times New Roman"/>
          <w:kern w:val="0"/>
          <w:sz w:val="28"/>
          <w:szCs w:val="28"/>
        </w:rPr>
        <w:t>名</w:t>
      </w:r>
      <w:r>
        <w:rPr>
          <w:rFonts w:ascii="仿宋" w:eastAsia="仿宋" w:hAnsi="仿宋" w:cs="Times New Roman" w:hint="eastAsia"/>
          <w:kern w:val="0"/>
          <w:sz w:val="28"/>
          <w:szCs w:val="28"/>
        </w:rPr>
        <w:t>；</w:t>
      </w:r>
      <w:r>
        <w:rPr>
          <w:rFonts w:ascii="仿宋" w:eastAsia="仿宋" w:hAnsi="仿宋" w:cs="Times New Roman"/>
          <w:kern w:val="0"/>
          <w:sz w:val="28"/>
          <w:szCs w:val="28"/>
        </w:rPr>
        <w:t>另特聘教师</w:t>
      </w:r>
      <w:r>
        <w:rPr>
          <w:rFonts w:ascii="Times New Roman Regular" w:eastAsia="仿宋" w:hAnsi="Times New Roman Regular" w:cs="Times New Roman Regular"/>
          <w:kern w:val="0"/>
          <w:sz w:val="28"/>
          <w:szCs w:val="28"/>
        </w:rPr>
        <w:t>4</w:t>
      </w:r>
      <w:r>
        <w:rPr>
          <w:rFonts w:ascii="仿宋" w:eastAsia="仿宋" w:hAnsi="仿宋" w:cs="Times New Roman"/>
          <w:kern w:val="0"/>
          <w:sz w:val="28"/>
          <w:szCs w:val="28"/>
        </w:rPr>
        <w:t>名，</w:t>
      </w:r>
      <w:r>
        <w:rPr>
          <w:rFonts w:ascii="仿宋" w:eastAsia="仿宋" w:hAnsi="仿宋" w:cs="Times New Roman" w:hint="eastAsia"/>
          <w:kern w:val="0"/>
          <w:sz w:val="28"/>
          <w:szCs w:val="28"/>
        </w:rPr>
        <w:t>柔性引进专家</w:t>
      </w:r>
      <w:r>
        <w:rPr>
          <w:rFonts w:ascii="Times New Roman Regular" w:eastAsia="仿宋" w:hAnsi="Times New Roman Regular" w:cs="Times New Roman Regular"/>
          <w:kern w:val="0"/>
          <w:sz w:val="28"/>
          <w:szCs w:val="28"/>
        </w:rPr>
        <w:t>1</w:t>
      </w:r>
      <w:r>
        <w:rPr>
          <w:rFonts w:ascii="仿宋" w:eastAsia="仿宋" w:hAnsi="仿宋" w:cs="Times New Roman" w:hint="eastAsia"/>
          <w:kern w:val="0"/>
          <w:sz w:val="28"/>
          <w:szCs w:val="28"/>
        </w:rPr>
        <w:t>名，</w:t>
      </w:r>
      <w:r>
        <w:rPr>
          <w:rFonts w:ascii="仿宋" w:eastAsia="仿宋" w:hAnsi="仿宋" w:cs="Times New Roman"/>
          <w:kern w:val="0"/>
          <w:sz w:val="28"/>
          <w:szCs w:val="28"/>
        </w:rPr>
        <w:t>全部为国内</w:t>
      </w:r>
      <w:r>
        <w:rPr>
          <w:rFonts w:ascii="仿宋" w:eastAsia="仿宋" w:hAnsi="仿宋" w:cs="Times New Roman" w:hint="eastAsia"/>
          <w:kern w:val="0"/>
          <w:sz w:val="28"/>
          <w:szCs w:val="28"/>
        </w:rPr>
        <w:t>外</w:t>
      </w:r>
      <w:r>
        <w:rPr>
          <w:rFonts w:ascii="仿宋" w:eastAsia="仿宋" w:hAnsi="仿宋" w:cs="Times New Roman"/>
          <w:kern w:val="0"/>
          <w:sz w:val="28"/>
          <w:szCs w:val="28"/>
        </w:rPr>
        <w:t>知名院校教授；合作企业聘有实务导师</w:t>
      </w:r>
      <w:r>
        <w:rPr>
          <w:rFonts w:ascii="Times New Roman" w:eastAsia="仿宋" w:hAnsi="Times New Roman" w:cs="Times New Roman"/>
          <w:kern w:val="0"/>
          <w:sz w:val="28"/>
          <w:szCs w:val="28"/>
        </w:rPr>
        <w:t>10</w:t>
      </w:r>
      <w:r>
        <w:rPr>
          <w:rFonts w:ascii="仿宋" w:eastAsia="仿宋" w:hAnsi="仿宋" w:cs="Times New Roman"/>
          <w:kern w:val="0"/>
          <w:sz w:val="28"/>
          <w:szCs w:val="28"/>
        </w:rPr>
        <w:t>名，</w:t>
      </w:r>
      <w:r>
        <w:rPr>
          <w:rFonts w:ascii="仿宋" w:eastAsia="仿宋" w:hAnsi="仿宋" w:cs="Times New Roman" w:hint="eastAsia"/>
          <w:kern w:val="0"/>
          <w:sz w:val="28"/>
          <w:szCs w:val="28"/>
        </w:rPr>
        <w:t>均</w:t>
      </w:r>
      <w:r>
        <w:rPr>
          <w:rFonts w:ascii="仿宋" w:eastAsia="仿宋" w:hAnsi="仿宋" w:cs="Times New Roman"/>
          <w:kern w:val="0"/>
          <w:sz w:val="28"/>
          <w:szCs w:val="28"/>
        </w:rPr>
        <w:t>为行业一线专家。</w:t>
      </w:r>
    </w:p>
    <w:p w14:paraId="6E83B380" w14:textId="77777777" w:rsidR="0044334F" w:rsidRDefault="00000000">
      <w:pPr>
        <w:spacing w:line="288" w:lineRule="auto"/>
        <w:ind w:firstLineChars="200" w:firstLine="560"/>
        <w:rPr>
          <w:rFonts w:ascii="仿宋" w:eastAsia="仿宋" w:hAnsi="仿宋" w:cs="Times New Roman"/>
          <w:sz w:val="28"/>
          <w:szCs w:val="28"/>
        </w:rPr>
      </w:pPr>
      <w:r>
        <w:rPr>
          <w:rFonts w:ascii="仿宋" w:eastAsia="仿宋" w:hAnsi="仿宋" w:cs="Times New Roman"/>
          <w:sz w:val="28"/>
          <w:szCs w:val="28"/>
        </w:rPr>
        <w:t>艺术教研室</w:t>
      </w:r>
      <w:r>
        <w:rPr>
          <w:rFonts w:ascii="仿宋" w:eastAsia="仿宋" w:hAnsi="仿宋" w:cs="Times New Roman" w:hint="eastAsia"/>
          <w:sz w:val="28"/>
          <w:szCs w:val="28"/>
        </w:rPr>
        <w:t>现有</w:t>
      </w:r>
      <w:r>
        <w:rPr>
          <w:rFonts w:ascii="仿宋" w:eastAsia="仿宋" w:hAnsi="仿宋" w:cs="Times New Roman"/>
          <w:sz w:val="28"/>
          <w:szCs w:val="28"/>
        </w:rPr>
        <w:t>专职教师</w:t>
      </w:r>
      <w:r>
        <w:rPr>
          <w:rFonts w:ascii="Times New Roman" w:eastAsia="仿宋" w:hAnsi="Times New Roman" w:cs="Times New Roman"/>
          <w:sz w:val="28"/>
          <w:szCs w:val="28"/>
        </w:rPr>
        <w:t>5</w:t>
      </w:r>
      <w:r>
        <w:rPr>
          <w:rFonts w:ascii="仿宋" w:eastAsia="仿宋" w:hAnsi="仿宋" w:cs="Times New Roman"/>
          <w:sz w:val="28"/>
          <w:szCs w:val="28"/>
        </w:rPr>
        <w:t>位，保证艺术教育及相应课程的正常开展</w:t>
      </w:r>
      <w:r>
        <w:rPr>
          <w:rFonts w:ascii="仿宋" w:eastAsia="仿宋" w:hAnsi="仿宋" w:cs="Times New Roman" w:hint="eastAsia"/>
          <w:sz w:val="28"/>
          <w:szCs w:val="28"/>
        </w:rPr>
        <w:t>；</w:t>
      </w:r>
      <w:r>
        <w:rPr>
          <w:rFonts w:ascii="仿宋" w:eastAsia="仿宋" w:hAnsi="仿宋" w:cs="Times New Roman"/>
          <w:sz w:val="28"/>
          <w:szCs w:val="28"/>
        </w:rPr>
        <w:t>另有</w:t>
      </w:r>
      <w:r>
        <w:rPr>
          <w:rFonts w:ascii="Times New Roman" w:eastAsia="仿宋" w:hAnsi="Times New Roman" w:cs="Times New Roman"/>
          <w:sz w:val="28"/>
          <w:szCs w:val="28"/>
        </w:rPr>
        <w:t>7</w:t>
      </w:r>
      <w:r>
        <w:rPr>
          <w:rFonts w:ascii="仿宋" w:eastAsia="仿宋" w:hAnsi="仿宋" w:cs="Times New Roman"/>
          <w:sz w:val="28"/>
          <w:szCs w:val="28"/>
        </w:rPr>
        <w:t>位有专业背景的兼职老师开设了一系列的课程</w:t>
      </w:r>
      <w:r>
        <w:rPr>
          <w:rFonts w:ascii="仿宋" w:eastAsia="仿宋" w:hAnsi="仿宋" w:cs="Times New Roman" w:hint="eastAsia"/>
          <w:sz w:val="28"/>
          <w:szCs w:val="28"/>
        </w:rPr>
        <w:t>，</w:t>
      </w:r>
      <w:r>
        <w:rPr>
          <w:rFonts w:ascii="仿宋" w:eastAsia="仿宋" w:hAnsi="仿宋" w:cs="Times New Roman"/>
          <w:sz w:val="28"/>
          <w:szCs w:val="28"/>
        </w:rPr>
        <w:t>课程涵盖声乐、器乐、舞蹈、戏剧等，较圆满</w:t>
      </w:r>
      <w:r>
        <w:rPr>
          <w:rFonts w:ascii="仿宋" w:eastAsia="仿宋" w:hAnsi="仿宋" w:cs="Times New Roman" w:hint="eastAsia"/>
          <w:sz w:val="28"/>
          <w:szCs w:val="28"/>
        </w:rPr>
        <w:t>地</w:t>
      </w:r>
      <w:r>
        <w:rPr>
          <w:rFonts w:ascii="仿宋" w:eastAsia="仿宋" w:hAnsi="仿宋" w:cs="Times New Roman"/>
          <w:sz w:val="28"/>
          <w:szCs w:val="28"/>
        </w:rPr>
        <w:t>完成了当年度教学任务。</w:t>
      </w:r>
    </w:p>
    <w:p w14:paraId="4D8A3687" w14:textId="77777777" w:rsidR="0044334F" w:rsidRDefault="00000000">
      <w:pPr>
        <w:spacing w:line="360" w:lineRule="auto"/>
        <w:jc w:val="center"/>
        <w:rPr>
          <w:rFonts w:ascii="仿宋" w:eastAsia="仿宋" w:hAnsi="仿宋" w:cs="Times New Roman"/>
          <w:b/>
          <w:kern w:val="0"/>
          <w:sz w:val="28"/>
          <w:szCs w:val="32"/>
        </w:rPr>
      </w:pPr>
      <w:r>
        <w:rPr>
          <w:rFonts w:ascii="仿宋" w:eastAsia="仿宋" w:hAnsi="仿宋" w:cs="Times New Roman" w:hint="eastAsia"/>
          <w:b/>
          <w:kern w:val="0"/>
          <w:sz w:val="28"/>
          <w:szCs w:val="32"/>
          <w:lang w:eastAsia="zh-Hans"/>
        </w:rPr>
        <w:t>附表：</w:t>
      </w:r>
      <w:r>
        <w:rPr>
          <w:rFonts w:ascii="仿宋" w:eastAsia="仿宋" w:hAnsi="仿宋" w:cs="Times New Roman"/>
          <w:b/>
          <w:kern w:val="0"/>
          <w:sz w:val="28"/>
          <w:szCs w:val="32"/>
        </w:rPr>
        <w:t>艺术学院专职教师</w:t>
      </w:r>
    </w:p>
    <w:tbl>
      <w:tblPr>
        <w:tblW w:w="8234" w:type="dxa"/>
        <w:tblLayout w:type="fixed"/>
        <w:tblCellMar>
          <w:left w:w="0" w:type="dxa"/>
          <w:right w:w="0" w:type="dxa"/>
        </w:tblCellMar>
        <w:tblLook w:val="04A0" w:firstRow="1" w:lastRow="0" w:firstColumn="1" w:lastColumn="0" w:noHBand="0" w:noVBand="1"/>
      </w:tblPr>
      <w:tblGrid>
        <w:gridCol w:w="943"/>
        <w:gridCol w:w="1217"/>
        <w:gridCol w:w="1080"/>
        <w:gridCol w:w="2162"/>
        <w:gridCol w:w="2832"/>
      </w:tblGrid>
      <w:tr w:rsidR="0044334F" w14:paraId="3B294E5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AAACA" w14:textId="77777777" w:rsidR="0044334F"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序号</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6E7BE" w14:textId="77777777" w:rsidR="0044334F"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姓名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52E22" w14:textId="77777777" w:rsidR="0044334F"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性别</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7741D" w14:textId="77777777" w:rsidR="0044334F"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职称</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E6B5C" w14:textId="77777777" w:rsidR="0044334F"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所在院系</w:t>
            </w:r>
          </w:p>
        </w:tc>
      </w:tr>
      <w:tr w:rsidR="0044334F" w14:paraId="0E5FC57F"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AF0FA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F7A43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高颖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65026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11999A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9A30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0EB11A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2841F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77C71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赵秀敏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1CE0A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6E3E5E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68F7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657721FD"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107DA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4B0FE3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王</w:t>
            </w:r>
            <w:r>
              <w:rPr>
                <w:rFonts w:ascii="仿宋" w:eastAsia="仿宋" w:hAnsi="仿宋" w:cs="Times New Roman"/>
                <w:color w:val="000000" w:themeColor="text1"/>
                <w:kern w:val="0"/>
                <w:sz w:val="24"/>
                <w:szCs w:val="28"/>
              </w:rPr>
              <w:t>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14F3E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DC89D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05F5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40BC6BF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5FD16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4F07AB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郑朝辉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8A0775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0F8C5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8AF5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3837F39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877D4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3DE321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张世月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E34444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62CC3F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6C8F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40D5669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897FA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6</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F2737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陈宝山</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459C7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90461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DB77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6C76506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CA3F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BA112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孙蔚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31767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3997C0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8147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AA9381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F86A2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0CF3B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夏洁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EEB15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16F64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218A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86455F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DA316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A7500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邓辉华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EB7160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0D50EC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54C1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61727C8"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41944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AE25B8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时少波</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8DF48C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F7CD3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979E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F7CC8D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5DDD5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9019A4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许晓峰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88E57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D9001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5731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4F33EEE8"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32B72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A8359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陈珊妍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1CE26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278A7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82F1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7A19C6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611AC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4D8F6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赵侃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8840C7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CDFBA4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914D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F549E1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F8FD0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40F831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郑铁宏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2577E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276A62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FEA1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694CDA4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40DC0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F46AB8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王淑华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2F149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34ACD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73D0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5717811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5DF01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D1761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吴维凌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8ABCC8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1D2737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58CC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5CE1BF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C1444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650C3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吕琦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93860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8AB7A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37CF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4709C70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14E0A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18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FC1AF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陶伦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8A493D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CC935F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9074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220326F"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2517E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lastRenderedPageBreak/>
              <w:t>19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312FA3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柳骅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1709F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E73DA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4E41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09AB0272"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3B968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109A5F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黄伟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A3092B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78D00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208D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47D83E4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89822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65277C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蓝辉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CA82F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0FD37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1495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9491432"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DA7DF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2203C5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周卿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B7788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E9778E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5458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4F49E59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98BF4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EF874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陈昊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12558E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D072E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4F1B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571C70F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FA22E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19EF9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王丽云</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08DDA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42D18A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8951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BC01CD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25A27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D5C18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张文松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6E819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C6EF32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3ACF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00C5BD0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1EF6C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2ED797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叶玉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58E5C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C72E0B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306B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37BA72F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F0820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B8A53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毛静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A6815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BD1BD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2894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905FCC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DA453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E9DA7F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冯炜</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140B06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BC2FF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8FAB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54487D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BE4CE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29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98C80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王双阳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3F1DD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069BF9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8CE7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381C9CF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1B0A5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683B9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孙明胜</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AC1F79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44A53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1FEE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9186C8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BD85C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DC2981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张起壮</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51479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233CC7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7A09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979446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08C00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32</w:t>
            </w:r>
          </w:p>
        </w:tc>
        <w:tc>
          <w:tcPr>
            <w:tcW w:w="1217" w:type="dxa"/>
            <w:tcBorders>
              <w:top w:val="nil"/>
              <w:left w:val="nil"/>
              <w:bottom w:val="nil"/>
              <w:right w:val="nil"/>
            </w:tcBorders>
            <w:shd w:val="clear" w:color="auto" w:fill="auto"/>
            <w:noWrap/>
            <w:tcMar>
              <w:top w:w="15" w:type="dxa"/>
              <w:left w:w="15" w:type="dxa"/>
              <w:right w:w="15" w:type="dxa"/>
            </w:tcMar>
            <w:vAlign w:val="bottom"/>
          </w:tcPr>
          <w:p w14:paraId="3FBA9FF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徐岸兵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98542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E1FCB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8E58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D726899"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42FD2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F6050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祖宇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2AB05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BAA25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29CB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5E90963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23B32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99D163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张飞鸽</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6A328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720D96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224F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7E4E39F"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E03D5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9EC9C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王怡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B01C6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3F7DD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B0E0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57B77637"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FD51D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3A2B9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李朝胜</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1A6B19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F8E71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7593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86B9C0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3EFBE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52377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穆盼盼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27923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2075A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DB02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5321AE2"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4D02D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C72030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宫政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EC4F4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AB631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5379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049D6B6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3E1C1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39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C80C2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陈岫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86E25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A55FC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8E02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03155F7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2F144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29E64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苏然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D73D64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F073A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2A6C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8295E6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FB0D2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3547B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曹文波</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60E576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3C15B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9B45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56FF8C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17709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C47C66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李强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892F39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898056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5266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5DD73E9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A84B6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A60949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朱丽平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631423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C61E4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3A17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FE42BF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89A65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CC0006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丁少平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CDC0EE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133FF6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992D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41CA103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765A9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A7E733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温从儒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1660A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8649B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7F9E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84CB94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DDFCC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3656F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张陶然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9B366C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27B7FD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55DD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3DB1149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6C7B90"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6CD019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张庆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C2626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4703B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6FAD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91E696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70D26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48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C45A86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严跃华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75ADE4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0DEF5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369C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556D915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BDD04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lastRenderedPageBreak/>
              <w:t>49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2ED3C4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吴晶晶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22DE72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0A877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B72B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28375E7"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6D273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1876CA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郝昕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6061E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398412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7EFB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35637A6D"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4EEA8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687D4B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钱博弘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F87FF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5220EF"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67AD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4C79938"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5C65C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B9C71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章逸超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D173C2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6BA7F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79BF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13B5F7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4DB33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E0289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郑方晓</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D8298E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31950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F6B7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584ED4E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CB50E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EB3F3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张丽洁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E56C5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79F808"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D2E1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2122919D"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4A1E2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7454A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陈丽丹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E150C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E3E92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3A23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2BD7F6D"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38FD0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4F592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郑妙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61BC05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1AF035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0788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B330C8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CE805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F1F751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李阳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4DB85D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4AB43F5"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ACB3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3CD33B6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750B3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3CD55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刘畅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D21F16"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CFF61C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7513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6E764C4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9A3CC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59</w:t>
            </w:r>
          </w:p>
        </w:tc>
        <w:tc>
          <w:tcPr>
            <w:tcW w:w="121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4E1A62C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赵若轶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54C46E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4816B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CDA7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AFA1D37" w14:textId="77777777">
        <w:trPr>
          <w:trHeight w:hRule="exact" w:val="454"/>
        </w:trPr>
        <w:tc>
          <w:tcPr>
            <w:tcW w:w="94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14:paraId="4B59A84C"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60</w:t>
            </w:r>
          </w:p>
        </w:tc>
        <w:tc>
          <w:tcPr>
            <w:tcW w:w="1217"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bottom"/>
          </w:tcPr>
          <w:p w14:paraId="499A375D"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贺程飞</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14:paraId="3C4AB6C3"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5237BA"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088BB"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174AD922"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083F921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61</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D33A72"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邵晗笑</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0775D799"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4EDCB431"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3F98AB4"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79A67115"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2D78BA9B"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62</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9B8A34"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史腾高</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6911A1B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6475C57E"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5264EB7" w14:textId="77777777" w:rsidR="0044334F" w:rsidRDefault="00000000">
            <w:pPr>
              <w:widowControl/>
              <w:spacing w:line="288" w:lineRule="auto"/>
              <w:jc w:val="center"/>
              <w:textAlignment w:val="center"/>
              <w:rPr>
                <w:rFonts w:ascii="仿宋" w:eastAsia="仿宋" w:hAnsi="仿宋" w:cs="Times New Roman"/>
                <w:sz w:val="24"/>
                <w:szCs w:val="24"/>
              </w:rPr>
            </w:pPr>
            <w:r>
              <w:rPr>
                <w:rFonts w:ascii="仿宋" w:eastAsia="仿宋" w:hAnsi="仿宋" w:cs="Times New Roman"/>
                <w:kern w:val="0"/>
                <w:sz w:val="24"/>
                <w:szCs w:val="24"/>
              </w:rPr>
              <w:t>艺术设计学院</w:t>
            </w:r>
          </w:p>
        </w:tc>
      </w:tr>
      <w:tr w:rsidR="0044334F" w14:paraId="36C928AE"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014D3216"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63</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87286C"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杨馨</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21267414"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5B3FF520"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FABA441"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Times New Roman"/>
                <w:kern w:val="0"/>
                <w:sz w:val="24"/>
                <w:szCs w:val="24"/>
              </w:rPr>
              <w:t>艺术设计学院</w:t>
            </w:r>
          </w:p>
        </w:tc>
      </w:tr>
      <w:tr w:rsidR="0044334F" w14:paraId="320AC0DC"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5E2A7799"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64</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3B0100"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陈瑛</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58A21D5D"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女</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5E4D53BF"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792B3DB"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Times New Roman"/>
                <w:kern w:val="0"/>
                <w:sz w:val="24"/>
                <w:szCs w:val="24"/>
              </w:rPr>
              <w:t>艺术设计学院</w:t>
            </w:r>
          </w:p>
        </w:tc>
      </w:tr>
      <w:tr w:rsidR="0044334F" w14:paraId="01743205"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61958BC4"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65</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1FC1DC"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贺志华</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7A5CDEB9"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57D95C30"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8B27661" w14:textId="77777777" w:rsidR="0044334F" w:rsidRDefault="00000000">
            <w:pPr>
              <w:widowControl/>
              <w:spacing w:line="288" w:lineRule="auto"/>
              <w:jc w:val="center"/>
              <w:textAlignment w:val="center"/>
              <w:rPr>
                <w:rFonts w:ascii="仿宋" w:eastAsia="仿宋" w:hAnsi="仿宋" w:cs="Times New Roman"/>
                <w:kern w:val="0"/>
                <w:sz w:val="24"/>
                <w:szCs w:val="24"/>
              </w:rPr>
            </w:pPr>
            <w:r>
              <w:rPr>
                <w:rFonts w:ascii="仿宋" w:eastAsia="仿宋" w:hAnsi="仿宋" w:cs="Times New Roman"/>
                <w:kern w:val="0"/>
                <w:sz w:val="24"/>
                <w:szCs w:val="24"/>
              </w:rPr>
              <w:t>艺术设计学院</w:t>
            </w:r>
          </w:p>
        </w:tc>
      </w:tr>
      <w:tr w:rsidR="0044334F" w14:paraId="59C2B353"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61AFA7EE"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66</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CA458E"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白清文</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2CDB33B3"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男</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705B2F11"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DengXian"/>
                <w:kern w:val="0"/>
                <w:sz w:val="24"/>
                <w:szCs w:val="24"/>
              </w:rPr>
              <w:t>助教</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529A598" w14:textId="77777777" w:rsidR="0044334F" w:rsidRDefault="00000000">
            <w:pPr>
              <w:spacing w:line="288" w:lineRule="auto"/>
              <w:jc w:val="center"/>
              <w:textAlignment w:val="center"/>
              <w:rPr>
                <w:rFonts w:ascii="仿宋" w:eastAsia="仿宋" w:hAnsi="仿宋" w:cs="Times New Roman"/>
                <w:kern w:val="0"/>
                <w:sz w:val="24"/>
                <w:szCs w:val="24"/>
              </w:rPr>
            </w:pPr>
            <w:r>
              <w:rPr>
                <w:rFonts w:ascii="仿宋" w:eastAsia="仿宋" w:hAnsi="仿宋" w:cs="Times New Roman"/>
                <w:kern w:val="0"/>
                <w:sz w:val="24"/>
                <w:szCs w:val="24"/>
              </w:rPr>
              <w:t>艺术设计学院</w:t>
            </w:r>
          </w:p>
        </w:tc>
      </w:tr>
    </w:tbl>
    <w:p w14:paraId="1D6661C7" w14:textId="77777777" w:rsidR="0044334F" w:rsidRDefault="00000000">
      <w:pPr>
        <w:spacing w:line="288" w:lineRule="auto"/>
        <w:ind w:firstLineChars="200" w:firstLine="562"/>
        <w:rPr>
          <w:rFonts w:ascii="仿宋" w:eastAsia="仿宋" w:hAnsi="仿宋" w:cs="Times New Roman"/>
          <w:b/>
          <w:bCs/>
          <w:color w:val="000000" w:themeColor="text1"/>
          <w:sz w:val="28"/>
          <w:szCs w:val="28"/>
        </w:rPr>
      </w:pPr>
      <w:r>
        <w:rPr>
          <w:rFonts w:ascii="仿宋" w:eastAsia="仿宋" w:hAnsi="仿宋" w:cs="Times New Roman"/>
          <w:b/>
          <w:bCs/>
          <w:color w:val="000000" w:themeColor="text1"/>
          <w:sz w:val="28"/>
          <w:szCs w:val="28"/>
        </w:rPr>
        <w:t>四、艺术团建设情况</w:t>
      </w:r>
    </w:p>
    <w:p w14:paraId="7BC1D4F9" w14:textId="77777777" w:rsidR="0044334F" w:rsidRDefault="00000000">
      <w:pPr>
        <w:spacing w:line="360"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（一）艺术团规模及总体情况</w:t>
      </w:r>
    </w:p>
    <w:p w14:paraId="561451D0"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学</w:t>
      </w:r>
      <w:r>
        <w:rPr>
          <w:rFonts w:ascii="Times New Roman" w:eastAsia="仿宋" w:hAnsi="Times New Roman" w:cs="Times New Roman"/>
          <w:color w:val="000000" w:themeColor="text1"/>
          <w:kern w:val="0"/>
          <w:sz w:val="28"/>
          <w:szCs w:val="28"/>
        </w:rPr>
        <w:t>校艺术团团员数达到了</w:t>
      </w:r>
      <w:r>
        <w:rPr>
          <w:rFonts w:ascii="Times New Roman" w:eastAsia="仿宋" w:hAnsi="Times New Roman" w:cs="Times New Roman" w:hint="eastAsia"/>
          <w:color w:val="000000" w:themeColor="text1"/>
          <w:kern w:val="0"/>
          <w:sz w:val="28"/>
          <w:szCs w:val="28"/>
        </w:rPr>
        <w:t>400</w:t>
      </w:r>
      <w:r>
        <w:rPr>
          <w:rFonts w:ascii="Times New Roman" w:eastAsia="仿宋" w:hAnsi="Times New Roman" w:cs="Times New Roman"/>
          <w:color w:val="000000" w:themeColor="text1"/>
          <w:kern w:val="0"/>
          <w:sz w:val="28"/>
          <w:szCs w:val="28"/>
        </w:rPr>
        <w:t>余人，下设管乐分团</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太阳剧社、</w:t>
      </w:r>
      <w:r>
        <w:rPr>
          <w:rFonts w:ascii="Times New Roman" w:eastAsia="仿宋" w:hAnsi="Times New Roman" w:cs="Times New Roman" w:hint="eastAsia"/>
          <w:color w:val="000000" w:themeColor="text1"/>
          <w:kern w:val="0"/>
          <w:sz w:val="28"/>
          <w:szCs w:val="28"/>
        </w:rPr>
        <w:t>焦点舞团</w:t>
      </w:r>
      <w:r>
        <w:rPr>
          <w:rFonts w:ascii="Times New Roman" w:eastAsia="仿宋" w:hAnsi="Times New Roman" w:cs="Times New Roman"/>
          <w:color w:val="000000" w:themeColor="text1"/>
          <w:kern w:val="0"/>
          <w:sz w:val="28"/>
          <w:szCs w:val="28"/>
        </w:rPr>
        <w:t>、合唱分团、民乐分团、室内乐分团</w:t>
      </w:r>
      <w:r>
        <w:rPr>
          <w:rFonts w:ascii="Times New Roman" w:eastAsia="仿宋" w:hAnsi="Times New Roman" w:cs="Times New Roman"/>
          <w:color w:val="000000" w:themeColor="text1"/>
          <w:kern w:val="0"/>
          <w:sz w:val="28"/>
          <w:szCs w:val="28"/>
        </w:rPr>
        <w:t>6</w:t>
      </w:r>
      <w:r>
        <w:rPr>
          <w:rFonts w:ascii="Times New Roman" w:eastAsia="仿宋" w:hAnsi="Times New Roman" w:cs="Times New Roman"/>
          <w:color w:val="000000" w:themeColor="text1"/>
          <w:kern w:val="0"/>
          <w:sz w:val="28"/>
          <w:szCs w:val="28"/>
        </w:rPr>
        <w:t>个分团</w:t>
      </w:r>
      <w:r>
        <w:rPr>
          <w:rFonts w:ascii="Times New Roman" w:eastAsia="仿宋" w:hAnsi="Times New Roman" w:cs="Times New Roman" w:hint="eastAsia"/>
          <w:color w:val="000000" w:themeColor="text1"/>
          <w:kern w:val="0"/>
          <w:sz w:val="28"/>
          <w:szCs w:val="28"/>
        </w:rPr>
        <w:t>，负责</w:t>
      </w:r>
      <w:r>
        <w:rPr>
          <w:rFonts w:ascii="Times New Roman" w:eastAsia="仿宋" w:hAnsi="Times New Roman" w:cs="Times New Roman"/>
          <w:color w:val="000000" w:themeColor="text1"/>
          <w:kern w:val="0"/>
          <w:sz w:val="28"/>
          <w:szCs w:val="28"/>
        </w:rPr>
        <w:t>排练、艺术指导、组织参演参赛等工作。管乐分团</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太阳剧社、</w:t>
      </w:r>
      <w:r>
        <w:rPr>
          <w:rFonts w:ascii="Times New Roman" w:eastAsia="仿宋" w:hAnsi="Times New Roman" w:cs="Times New Roman" w:hint="eastAsia"/>
          <w:color w:val="000000" w:themeColor="text1"/>
          <w:kern w:val="0"/>
          <w:sz w:val="28"/>
          <w:szCs w:val="28"/>
        </w:rPr>
        <w:t>焦点舞团</w:t>
      </w:r>
      <w:r>
        <w:rPr>
          <w:rFonts w:ascii="Times New Roman" w:eastAsia="仿宋" w:hAnsi="Times New Roman" w:cs="Times New Roman"/>
          <w:color w:val="000000" w:themeColor="text1"/>
          <w:kern w:val="0"/>
          <w:sz w:val="28"/>
          <w:szCs w:val="28"/>
        </w:rPr>
        <w:t>、合唱分团、民乐分团，由校艺术</w:t>
      </w:r>
      <w:r>
        <w:rPr>
          <w:rFonts w:ascii="Times New Roman" w:eastAsia="仿宋" w:hAnsi="Times New Roman" w:cs="Times New Roman" w:hint="eastAsia"/>
          <w:color w:val="000000" w:themeColor="text1"/>
          <w:kern w:val="0"/>
          <w:sz w:val="28"/>
          <w:szCs w:val="28"/>
        </w:rPr>
        <w:t>教育中心</w:t>
      </w:r>
      <w:r>
        <w:rPr>
          <w:rFonts w:ascii="Times New Roman" w:eastAsia="仿宋" w:hAnsi="Times New Roman" w:cs="Times New Roman" w:hint="eastAsia"/>
          <w:color w:val="000000" w:themeColor="text1"/>
          <w:kern w:val="0"/>
          <w:sz w:val="28"/>
          <w:szCs w:val="28"/>
        </w:rPr>
        <w:t>5</w:t>
      </w:r>
      <w:r>
        <w:rPr>
          <w:rFonts w:ascii="Times New Roman" w:eastAsia="仿宋" w:hAnsi="Times New Roman" w:cs="Times New Roman"/>
          <w:color w:val="000000" w:themeColor="text1"/>
          <w:kern w:val="0"/>
          <w:sz w:val="28"/>
          <w:szCs w:val="28"/>
        </w:rPr>
        <w:t>位专职教师负责，室内乐分团</w:t>
      </w:r>
      <w:r>
        <w:rPr>
          <w:rFonts w:ascii="Times New Roman" w:eastAsia="仿宋" w:hAnsi="Times New Roman" w:cs="Times New Roman" w:hint="eastAsia"/>
          <w:color w:val="000000" w:themeColor="text1"/>
          <w:kern w:val="0"/>
          <w:sz w:val="28"/>
          <w:szCs w:val="28"/>
        </w:rPr>
        <w:t>聘请</w:t>
      </w:r>
      <w:r>
        <w:rPr>
          <w:rFonts w:ascii="Times New Roman" w:eastAsia="仿宋" w:hAnsi="Times New Roman" w:cs="Times New Roman" w:hint="eastAsia"/>
          <w:color w:val="000000" w:themeColor="text1"/>
          <w:kern w:val="0"/>
          <w:sz w:val="28"/>
          <w:szCs w:val="28"/>
        </w:rPr>
        <w:t>1</w:t>
      </w:r>
      <w:r>
        <w:rPr>
          <w:rFonts w:ascii="Times New Roman" w:eastAsia="仿宋" w:hAnsi="Times New Roman" w:cs="Times New Roman"/>
          <w:color w:val="000000" w:themeColor="text1"/>
          <w:kern w:val="0"/>
          <w:sz w:val="28"/>
          <w:szCs w:val="28"/>
        </w:rPr>
        <w:t>位兼职教师</w:t>
      </w:r>
      <w:r>
        <w:rPr>
          <w:rFonts w:ascii="Times New Roman" w:eastAsia="仿宋" w:hAnsi="Times New Roman" w:cs="Times New Roman" w:hint="eastAsia"/>
          <w:color w:val="000000" w:themeColor="text1"/>
          <w:kern w:val="0"/>
          <w:sz w:val="28"/>
          <w:szCs w:val="28"/>
        </w:rPr>
        <w:t>授课</w:t>
      </w:r>
      <w:r>
        <w:rPr>
          <w:rFonts w:ascii="Times New Roman" w:eastAsia="仿宋" w:hAnsi="Times New Roman" w:cs="Times New Roman"/>
          <w:color w:val="000000" w:themeColor="text1"/>
          <w:kern w:val="0"/>
          <w:sz w:val="28"/>
          <w:szCs w:val="28"/>
        </w:rPr>
        <w:t>。此外，学校在浙江省歌舞剧院、浙江交响乐团、浙江</w:t>
      </w:r>
      <w:r>
        <w:rPr>
          <w:rFonts w:ascii="Times New Roman" w:eastAsia="仿宋" w:hAnsi="Times New Roman" w:cs="Times New Roman" w:hint="eastAsia"/>
          <w:color w:val="000000" w:themeColor="text1"/>
          <w:kern w:val="0"/>
          <w:sz w:val="28"/>
          <w:szCs w:val="28"/>
        </w:rPr>
        <w:t>音乐</w:t>
      </w:r>
      <w:r>
        <w:rPr>
          <w:rFonts w:ascii="Times New Roman" w:eastAsia="仿宋" w:hAnsi="Times New Roman" w:cs="Times New Roman"/>
          <w:color w:val="000000" w:themeColor="text1"/>
          <w:kern w:val="0"/>
          <w:sz w:val="28"/>
          <w:szCs w:val="28"/>
        </w:rPr>
        <w:t>学院</w:t>
      </w:r>
      <w:r>
        <w:rPr>
          <w:rFonts w:ascii="Times New Roman" w:eastAsia="仿宋" w:hAnsi="Times New Roman" w:cs="Times New Roman" w:hint="eastAsia"/>
          <w:color w:val="000000" w:themeColor="text1"/>
          <w:kern w:val="0"/>
          <w:sz w:val="28"/>
          <w:szCs w:val="28"/>
        </w:rPr>
        <w:t>、浙江传媒学院</w:t>
      </w:r>
      <w:r>
        <w:rPr>
          <w:rFonts w:ascii="Times New Roman" w:eastAsia="仿宋" w:hAnsi="Times New Roman" w:cs="Times New Roman"/>
          <w:color w:val="000000" w:themeColor="text1"/>
          <w:kern w:val="0"/>
          <w:sz w:val="28"/>
          <w:szCs w:val="28"/>
        </w:rPr>
        <w:t>等单位外聘了一些优秀的专业</w:t>
      </w:r>
      <w:r>
        <w:rPr>
          <w:rFonts w:ascii="Times New Roman" w:eastAsia="仿宋" w:hAnsi="Times New Roman" w:cs="Times New Roman"/>
          <w:color w:val="000000" w:themeColor="text1"/>
          <w:kern w:val="0"/>
          <w:sz w:val="28"/>
          <w:szCs w:val="28"/>
        </w:rPr>
        <w:lastRenderedPageBreak/>
        <w:t>教师对参赛节目进行艺术指导。</w:t>
      </w:r>
    </w:p>
    <w:p w14:paraId="64936E0E"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（二）艺术团设施建设</w:t>
      </w:r>
    </w:p>
    <w:p w14:paraId="06F1F298"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艺术团有专门的训练场地和较为齐全的设备。学校建有</w:t>
      </w:r>
      <w:r>
        <w:rPr>
          <w:rFonts w:ascii="Times New Roman" w:eastAsia="仿宋" w:hAnsi="Times New Roman" w:cs="Times New Roman"/>
          <w:color w:val="000000" w:themeColor="text1"/>
          <w:kern w:val="0"/>
          <w:sz w:val="28"/>
          <w:szCs w:val="28"/>
        </w:rPr>
        <w:t>15000</w:t>
      </w:r>
      <w:r>
        <w:rPr>
          <w:rFonts w:ascii="Times New Roman" w:eastAsia="仿宋" w:hAnsi="Times New Roman" w:cs="Times New Roman"/>
          <w:color w:val="000000" w:themeColor="text1"/>
          <w:kern w:val="0"/>
          <w:sz w:val="28"/>
          <w:szCs w:val="28"/>
        </w:rPr>
        <w:t>平米的学生活动中心，其中</w:t>
      </w:r>
      <w:r>
        <w:rPr>
          <w:rFonts w:ascii="Times New Roman" w:eastAsia="仿宋" w:hAnsi="Times New Roman" w:cs="Times New Roman"/>
          <w:color w:val="000000" w:themeColor="text1"/>
          <w:kern w:val="0"/>
          <w:sz w:val="28"/>
          <w:szCs w:val="28"/>
        </w:rPr>
        <w:t>4500</w:t>
      </w:r>
      <w:r>
        <w:rPr>
          <w:rFonts w:ascii="Times New Roman" w:eastAsia="仿宋" w:hAnsi="Times New Roman" w:cs="Times New Roman"/>
          <w:color w:val="000000" w:themeColor="text1"/>
          <w:kern w:val="0"/>
          <w:sz w:val="28"/>
          <w:szCs w:val="28"/>
        </w:rPr>
        <w:t>平米的艺术楼专门用于艺术</w:t>
      </w:r>
      <w:r>
        <w:rPr>
          <w:rFonts w:ascii="Times New Roman" w:eastAsia="仿宋" w:hAnsi="Times New Roman" w:cs="Times New Roman" w:hint="eastAsia"/>
          <w:color w:val="000000" w:themeColor="text1"/>
          <w:kern w:val="0"/>
          <w:sz w:val="28"/>
          <w:szCs w:val="28"/>
        </w:rPr>
        <w:t>教育</w:t>
      </w:r>
      <w:r>
        <w:rPr>
          <w:rFonts w:ascii="Times New Roman" w:eastAsia="仿宋" w:hAnsi="Times New Roman" w:cs="Times New Roman"/>
          <w:color w:val="000000" w:themeColor="text1"/>
          <w:kern w:val="0"/>
          <w:sz w:val="28"/>
          <w:szCs w:val="28"/>
        </w:rPr>
        <w:t>教</w:t>
      </w:r>
      <w:r>
        <w:rPr>
          <w:rFonts w:ascii="Times New Roman" w:eastAsia="仿宋" w:hAnsi="Times New Roman" w:cs="Times New Roman" w:hint="eastAsia"/>
          <w:color w:val="000000" w:themeColor="text1"/>
          <w:kern w:val="0"/>
          <w:sz w:val="28"/>
          <w:szCs w:val="28"/>
        </w:rPr>
        <w:t>学</w:t>
      </w:r>
      <w:r>
        <w:rPr>
          <w:rFonts w:ascii="Times New Roman" w:eastAsia="仿宋" w:hAnsi="Times New Roman" w:cs="Times New Roman"/>
          <w:color w:val="000000" w:themeColor="text1"/>
          <w:kern w:val="0"/>
          <w:sz w:val="28"/>
          <w:szCs w:val="28"/>
        </w:rPr>
        <w:t>活动，建有剧院、排练厅、琴房、小音乐教室、数码钢琴教室、书法教室等，用于开展艺术教学、排练、演出和其它活动</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2019-2020</w:t>
      </w:r>
      <w:r>
        <w:rPr>
          <w:rFonts w:ascii="Times New Roman" w:eastAsia="仿宋" w:hAnsi="Times New Roman" w:cs="Times New Roman" w:hint="eastAsia"/>
          <w:color w:val="000000" w:themeColor="text1"/>
          <w:kern w:val="0"/>
          <w:sz w:val="28"/>
          <w:szCs w:val="28"/>
        </w:rPr>
        <w:t>年</w:t>
      </w:r>
      <w:r>
        <w:rPr>
          <w:rFonts w:ascii="Times New Roman" w:eastAsia="仿宋" w:hAnsi="Times New Roman" w:cs="Times New Roman"/>
          <w:color w:val="000000" w:themeColor="text1"/>
          <w:kern w:val="0"/>
          <w:sz w:val="28"/>
          <w:szCs w:val="28"/>
        </w:rPr>
        <w:t>学校</w:t>
      </w:r>
      <w:r>
        <w:rPr>
          <w:rFonts w:ascii="Times New Roman" w:eastAsia="仿宋" w:hAnsi="Times New Roman" w:cs="Times New Roman" w:hint="eastAsia"/>
          <w:color w:val="000000" w:themeColor="text1"/>
          <w:kern w:val="0"/>
          <w:sz w:val="28"/>
          <w:szCs w:val="28"/>
        </w:rPr>
        <w:t>对艺术楼进行装修改造，提升教学环境；</w:t>
      </w:r>
      <w:r>
        <w:rPr>
          <w:rFonts w:ascii="Times New Roman" w:eastAsia="仿宋" w:hAnsi="Times New Roman" w:cs="Times New Roman"/>
          <w:color w:val="000000" w:themeColor="text1"/>
          <w:kern w:val="0"/>
          <w:sz w:val="28"/>
          <w:szCs w:val="28"/>
        </w:rPr>
        <w:t>设立文艺振兴专项经费支持学生文艺工作，目前有音响设备、三角钢琴、立式钢琴、铜管乐器、民乐器、打击乐器、弦乐器、电声乐器等</w:t>
      </w:r>
      <w:r>
        <w:rPr>
          <w:rFonts w:ascii="Times New Roman" w:eastAsia="仿宋" w:hAnsi="Times New Roman" w:cs="Times New Roman" w:hint="eastAsia"/>
          <w:color w:val="000000" w:themeColor="text1"/>
          <w:kern w:val="0"/>
          <w:sz w:val="28"/>
          <w:szCs w:val="28"/>
        </w:rPr>
        <w:t>器材</w:t>
      </w:r>
      <w:r>
        <w:rPr>
          <w:rFonts w:ascii="Times New Roman" w:eastAsia="仿宋" w:hAnsi="Times New Roman" w:cs="Times New Roman"/>
          <w:color w:val="000000" w:themeColor="text1"/>
          <w:kern w:val="0"/>
          <w:sz w:val="28"/>
          <w:szCs w:val="28"/>
        </w:rPr>
        <w:t>200</w:t>
      </w:r>
      <w:r>
        <w:rPr>
          <w:rFonts w:ascii="Times New Roman" w:eastAsia="仿宋" w:hAnsi="Times New Roman" w:cs="Times New Roman"/>
          <w:color w:val="000000" w:themeColor="text1"/>
          <w:kern w:val="0"/>
          <w:sz w:val="28"/>
          <w:szCs w:val="28"/>
        </w:rPr>
        <w:t>余台套。</w:t>
      </w:r>
    </w:p>
    <w:p w14:paraId="0AF46D17"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（三）艺术团队伍</w:t>
      </w:r>
      <w:r>
        <w:rPr>
          <w:rFonts w:ascii="Times New Roman" w:eastAsia="仿宋" w:hAnsi="Times New Roman" w:cs="Times New Roman" w:hint="eastAsia"/>
          <w:color w:val="000000" w:themeColor="text1"/>
          <w:kern w:val="0"/>
          <w:sz w:val="28"/>
          <w:szCs w:val="28"/>
        </w:rPr>
        <w:t>建设</w:t>
      </w:r>
    </w:p>
    <w:p w14:paraId="5E09C3DA"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20</w:t>
      </w:r>
      <w:r>
        <w:rPr>
          <w:rFonts w:ascii="Times New Roman" w:eastAsia="仿宋" w:hAnsi="Times New Roman" w:cs="Times New Roman" w:hint="eastAsia"/>
          <w:color w:val="000000" w:themeColor="text1"/>
          <w:kern w:val="0"/>
          <w:sz w:val="28"/>
          <w:szCs w:val="28"/>
        </w:rPr>
        <w:t>20</w:t>
      </w:r>
      <w:r>
        <w:rPr>
          <w:rFonts w:ascii="Times New Roman" w:eastAsia="仿宋" w:hAnsi="Times New Roman" w:cs="Times New Roman"/>
          <w:color w:val="000000" w:themeColor="text1"/>
          <w:kern w:val="0"/>
          <w:sz w:val="28"/>
          <w:szCs w:val="28"/>
        </w:rPr>
        <w:t>年通过各种途径发现并吸收具有各种艺术表演能力的学生，新生进校时开展艺术团纳新工作，加大力度宣传艺术团所取得的成绩，吸引新生前来报名，并严格筛选。艺术团指导老师及骨干队员们，自下而上，共同努力，采用有广泛的覆盖面的选拔方式，既补充了新队员，又保证艺术团队员的艺术素质，形成了较好的梯队</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为年度参演参赛等各种艺术实践活动打下扎实的基础。</w:t>
      </w:r>
    </w:p>
    <w:p w14:paraId="37AB5A63"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（四）艺术团队日常训练</w:t>
      </w:r>
      <w:r>
        <w:rPr>
          <w:rFonts w:ascii="Times New Roman" w:eastAsia="仿宋" w:hAnsi="Times New Roman" w:cs="Times New Roman" w:hint="eastAsia"/>
          <w:color w:val="000000" w:themeColor="text1"/>
          <w:kern w:val="0"/>
          <w:sz w:val="28"/>
          <w:szCs w:val="28"/>
        </w:rPr>
        <w:t>工作</w:t>
      </w:r>
    </w:p>
    <w:p w14:paraId="43B759C9"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艺术团指导老师针对艺术团日常训练，积极探索科学训练模式。提出了</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五个有</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训练模式</w:t>
      </w:r>
      <w:r>
        <w:rPr>
          <w:rFonts w:ascii="Times New Roman" w:eastAsia="仿宋" w:hAnsi="Times New Roman" w:cs="Times New Roman"/>
          <w:color w:val="000000" w:themeColor="text1"/>
          <w:kern w:val="0"/>
          <w:sz w:val="28"/>
          <w:szCs w:val="28"/>
        </w:rPr>
        <w:t>，即艺术团训练有固定时间和场地、有专任教师指导、有教学大纲和授课计划、有教学督导、学生经考核合格有相应学分。训练中，指导老师为每位学生</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量体裁衣</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，利用课余、休息日、寒暑假集训，保证了艺术团的训练时间，提高了训练质量，优</w:t>
      </w:r>
      <w:r>
        <w:rPr>
          <w:rFonts w:ascii="Times New Roman" w:eastAsia="仿宋" w:hAnsi="Times New Roman" w:cs="Times New Roman"/>
          <w:color w:val="000000" w:themeColor="text1"/>
          <w:kern w:val="0"/>
          <w:sz w:val="28"/>
          <w:szCs w:val="28"/>
        </w:rPr>
        <w:lastRenderedPageBreak/>
        <w:t>秀的艺术团员在各自学院的艺术活动中发挥了引领作用，传播正能量和高雅审美艺术文化品味。</w:t>
      </w:r>
    </w:p>
    <w:p w14:paraId="6BFC5B58" w14:textId="77777777" w:rsidR="0044334F" w:rsidRDefault="00000000">
      <w:pPr>
        <w:spacing w:line="288" w:lineRule="auto"/>
        <w:ind w:firstLineChars="200" w:firstLine="562"/>
        <w:rPr>
          <w:rFonts w:ascii="Times New Roman" w:eastAsia="仿宋" w:hAnsi="Times New Roman" w:cs="Times New Roman"/>
          <w:b/>
          <w:bCs/>
          <w:color w:val="000000" w:themeColor="text1"/>
          <w:kern w:val="0"/>
          <w:sz w:val="28"/>
          <w:szCs w:val="28"/>
        </w:rPr>
      </w:pPr>
      <w:r>
        <w:rPr>
          <w:rFonts w:ascii="Times New Roman" w:eastAsia="仿宋" w:hAnsi="Times New Roman" w:cs="Times New Roman"/>
          <w:b/>
          <w:bCs/>
          <w:color w:val="000000" w:themeColor="text1"/>
          <w:kern w:val="0"/>
          <w:sz w:val="28"/>
          <w:szCs w:val="28"/>
        </w:rPr>
        <w:t>五、校内外艺术实践活动</w:t>
      </w:r>
    </w:p>
    <w:p w14:paraId="4B492B51"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一）</w:t>
      </w:r>
      <w:r>
        <w:rPr>
          <w:rFonts w:ascii="Times New Roman" w:eastAsia="仿宋" w:hAnsi="Times New Roman" w:cs="Times New Roman"/>
          <w:color w:val="000000" w:themeColor="text1"/>
          <w:kern w:val="0"/>
          <w:sz w:val="28"/>
          <w:szCs w:val="28"/>
        </w:rPr>
        <w:t>参加浙江省大学生艺术展演活动</w:t>
      </w:r>
    </w:p>
    <w:p w14:paraId="510F8F14"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20</w:t>
      </w:r>
      <w:r>
        <w:rPr>
          <w:rFonts w:ascii="Times New Roman" w:eastAsia="仿宋" w:hAnsi="Times New Roman" w:cs="Times New Roman" w:hint="eastAsia"/>
          <w:color w:val="000000" w:themeColor="text1"/>
          <w:kern w:val="0"/>
          <w:sz w:val="28"/>
          <w:szCs w:val="28"/>
        </w:rPr>
        <w:t>20</w:t>
      </w:r>
      <w:r>
        <w:rPr>
          <w:rFonts w:ascii="Times New Roman" w:eastAsia="仿宋" w:hAnsi="Times New Roman" w:cs="Times New Roman"/>
          <w:color w:val="000000" w:themeColor="text1"/>
          <w:kern w:val="0"/>
          <w:sz w:val="28"/>
          <w:szCs w:val="28"/>
        </w:rPr>
        <w:t>年浙江省大学生艺术节，</w:t>
      </w:r>
      <w:r>
        <w:rPr>
          <w:rFonts w:ascii="Times New Roman" w:eastAsia="仿宋" w:hAnsi="Times New Roman" w:cs="Times New Roman" w:hint="eastAsia"/>
          <w:color w:val="000000" w:themeColor="text1"/>
          <w:kern w:val="0"/>
          <w:sz w:val="28"/>
          <w:szCs w:val="28"/>
        </w:rPr>
        <w:t>我校共有</w:t>
      </w:r>
      <w:r>
        <w:rPr>
          <w:rFonts w:ascii="Times New Roman" w:eastAsia="仿宋" w:hAnsi="Times New Roman" w:cs="Times New Roman" w:hint="eastAsia"/>
          <w:color w:val="000000" w:themeColor="text1"/>
          <w:kern w:val="0"/>
          <w:sz w:val="28"/>
          <w:szCs w:val="28"/>
        </w:rPr>
        <w:t>8</w:t>
      </w:r>
      <w:r>
        <w:rPr>
          <w:rFonts w:ascii="Times New Roman" w:eastAsia="仿宋" w:hAnsi="Times New Roman" w:cs="Times New Roman" w:hint="eastAsia"/>
          <w:color w:val="000000" w:themeColor="text1"/>
          <w:kern w:val="0"/>
          <w:sz w:val="28"/>
          <w:szCs w:val="28"/>
        </w:rPr>
        <w:t>个表演类节目入围现场展演，其中校大学生艺术团选送的原创话剧《乡村创客》（编导：沈骁婧）、原创舞蹈《西子湖·初妆》（编导：雷丹婷）、舞蹈《我们看见了鸿雁》（指导教师：雷丹婷）、合唱《再别康桥》《</w:t>
      </w:r>
      <w:proofErr w:type="spellStart"/>
      <w:r>
        <w:rPr>
          <w:rFonts w:ascii="Times New Roman" w:eastAsia="仿宋" w:hAnsi="Times New Roman" w:cs="Times New Roman" w:hint="eastAsia"/>
          <w:color w:val="000000" w:themeColor="text1"/>
          <w:kern w:val="0"/>
          <w:sz w:val="28"/>
          <w:szCs w:val="28"/>
        </w:rPr>
        <w:t>ll</w:t>
      </w:r>
      <w:proofErr w:type="spellEnd"/>
      <w:r>
        <w:rPr>
          <w:rFonts w:ascii="Times New Roman" w:eastAsia="仿宋" w:hAnsi="Times New Roman" w:cs="Times New Roman" w:hint="eastAsia"/>
          <w:color w:val="000000" w:themeColor="text1"/>
          <w:kern w:val="0"/>
          <w:sz w:val="28"/>
          <w:szCs w:val="28"/>
        </w:rPr>
        <w:t xml:space="preserve"> </w:t>
      </w:r>
      <w:proofErr w:type="spellStart"/>
      <w:r>
        <w:rPr>
          <w:rFonts w:ascii="Times New Roman" w:eastAsia="仿宋" w:hAnsi="Times New Roman" w:cs="Times New Roman" w:hint="eastAsia"/>
          <w:color w:val="000000" w:themeColor="text1"/>
          <w:kern w:val="0"/>
          <w:sz w:val="28"/>
          <w:szCs w:val="28"/>
        </w:rPr>
        <w:t>est</w:t>
      </w:r>
      <w:proofErr w:type="spellEnd"/>
      <w:r>
        <w:rPr>
          <w:rFonts w:ascii="Times New Roman" w:eastAsia="仿宋" w:hAnsi="Times New Roman" w:cs="Times New Roman" w:hint="eastAsia"/>
          <w:color w:val="000000" w:themeColor="text1"/>
          <w:kern w:val="0"/>
          <w:sz w:val="28"/>
          <w:szCs w:val="28"/>
        </w:rPr>
        <w:t xml:space="preserve"> bel et bon</w:t>
      </w:r>
      <w:r>
        <w:rPr>
          <w:rFonts w:ascii="Times New Roman" w:eastAsia="仿宋" w:hAnsi="Times New Roman" w:cs="Times New Roman" w:hint="eastAsia"/>
          <w:color w:val="000000" w:themeColor="text1"/>
          <w:kern w:val="0"/>
          <w:sz w:val="28"/>
          <w:szCs w:val="28"/>
        </w:rPr>
        <w:t>》（指导教师：邹丽霞）、民乐重奏《将军令》《茶马》（指导教师：王楠）、管乐合奏《波西米亚狂想曲》（指导教师：孙佳琪）</w:t>
      </w:r>
      <w:r>
        <w:rPr>
          <w:rFonts w:ascii="Times New Roman" w:eastAsia="仿宋" w:hAnsi="Times New Roman" w:cs="Times New Roman" w:hint="eastAsia"/>
          <w:color w:val="000000" w:themeColor="text1"/>
          <w:kern w:val="0"/>
          <w:sz w:val="28"/>
          <w:szCs w:val="28"/>
        </w:rPr>
        <w:t>7</w:t>
      </w:r>
      <w:r>
        <w:rPr>
          <w:rFonts w:ascii="Times New Roman" w:eastAsia="仿宋" w:hAnsi="Times New Roman" w:cs="Times New Roman" w:hint="eastAsia"/>
          <w:color w:val="000000" w:themeColor="text1"/>
          <w:kern w:val="0"/>
          <w:sz w:val="28"/>
          <w:szCs w:val="28"/>
        </w:rPr>
        <w:t>个艺术表演类作品均获一等奖，此外，校园十佳歌手《家乡的味道》（指导教师：沈骁婧）获优秀歌手奖，</w:t>
      </w:r>
      <w:r>
        <w:rPr>
          <w:rFonts w:ascii="Times New Roman" w:eastAsia="仿宋" w:hAnsi="Times New Roman" w:cs="Times New Roman"/>
          <w:color w:val="000000" w:themeColor="text1"/>
          <w:kern w:val="0"/>
          <w:sz w:val="28"/>
          <w:szCs w:val="28"/>
        </w:rPr>
        <w:t>学校荣获优秀组织奖。</w:t>
      </w:r>
      <w:r>
        <w:rPr>
          <w:rFonts w:ascii="Times New Roman" w:eastAsia="仿宋" w:hAnsi="Times New Roman" w:cs="Times New Roman" w:hint="eastAsia"/>
          <w:color w:val="000000" w:themeColor="text1"/>
          <w:kern w:val="0"/>
          <w:sz w:val="28"/>
          <w:szCs w:val="28"/>
        </w:rPr>
        <w:t>同时，舞蹈《西子湖·初妆》和民乐重奏《将军令》受邀参加颁奖晚会演出。</w:t>
      </w:r>
    </w:p>
    <w:p w14:paraId="5CF0C523"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二</w:t>
      </w:r>
      <w:r>
        <w:rPr>
          <w:rFonts w:ascii="Times New Roman" w:eastAsia="仿宋" w:hAnsi="Times New Roman" w:cs="Times New Roman"/>
          <w:color w:val="000000" w:themeColor="text1"/>
          <w:kern w:val="0"/>
          <w:sz w:val="28"/>
          <w:szCs w:val="28"/>
        </w:rPr>
        <w:t>）参加省内外其它艺术</w:t>
      </w:r>
      <w:r>
        <w:rPr>
          <w:rFonts w:ascii="Times New Roman" w:eastAsia="仿宋" w:hAnsi="Times New Roman" w:cs="Times New Roman" w:hint="eastAsia"/>
          <w:color w:val="000000" w:themeColor="text1"/>
          <w:kern w:val="0"/>
          <w:sz w:val="28"/>
          <w:szCs w:val="28"/>
        </w:rPr>
        <w:t>活动</w:t>
      </w:r>
    </w:p>
    <w:p w14:paraId="1BC7A583"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学</w:t>
      </w:r>
      <w:r>
        <w:rPr>
          <w:rFonts w:ascii="Times New Roman" w:eastAsia="仿宋" w:hAnsi="Times New Roman" w:cs="Times New Roman"/>
          <w:color w:val="000000" w:themeColor="text1"/>
          <w:kern w:val="0"/>
          <w:sz w:val="28"/>
          <w:szCs w:val="28"/>
        </w:rPr>
        <w:t>校</w:t>
      </w:r>
      <w:r>
        <w:rPr>
          <w:rFonts w:ascii="Times New Roman" w:eastAsia="仿宋" w:hAnsi="Times New Roman" w:cs="Times New Roman" w:hint="eastAsia"/>
          <w:color w:val="000000" w:themeColor="text1"/>
          <w:kern w:val="0"/>
          <w:sz w:val="28"/>
          <w:szCs w:val="28"/>
        </w:rPr>
        <w:t>组织合唱团参加《百年红船</w:t>
      </w:r>
      <w:r>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hint="eastAsia"/>
          <w:color w:val="000000" w:themeColor="text1"/>
          <w:kern w:val="0"/>
          <w:sz w:val="28"/>
          <w:szCs w:val="28"/>
        </w:rPr>
        <w:t>扬帆远航》浙江省庆祝中国共产党成立</w:t>
      </w:r>
      <w:r>
        <w:rPr>
          <w:rFonts w:ascii="Times New Roman" w:eastAsia="仿宋" w:hAnsi="Times New Roman" w:cs="Times New Roman" w:hint="eastAsia"/>
          <w:color w:val="000000" w:themeColor="text1"/>
          <w:kern w:val="0"/>
          <w:sz w:val="28"/>
          <w:szCs w:val="28"/>
        </w:rPr>
        <w:t>100</w:t>
      </w:r>
      <w:r>
        <w:rPr>
          <w:rFonts w:ascii="Times New Roman" w:eastAsia="仿宋" w:hAnsi="Times New Roman" w:cs="Times New Roman" w:hint="eastAsia"/>
          <w:color w:val="000000" w:themeColor="text1"/>
          <w:kern w:val="0"/>
          <w:sz w:val="28"/>
          <w:szCs w:val="28"/>
        </w:rPr>
        <w:t>周年大型交响诗画文艺演出，民乐团《茶马》参加第十六届长三角民族乐团展演活动，民乐团《茶马》《将军令》参加中央电视台《风华国乐》节目录制。</w:t>
      </w:r>
    </w:p>
    <w:p w14:paraId="5525453E"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三</w:t>
      </w:r>
      <w:r>
        <w:rPr>
          <w:rFonts w:ascii="Times New Roman" w:eastAsia="仿宋" w:hAnsi="Times New Roman" w:cs="Times New Roman"/>
          <w:color w:val="000000" w:themeColor="text1"/>
          <w:kern w:val="0"/>
          <w:sz w:val="28"/>
          <w:szCs w:val="28"/>
        </w:rPr>
        <w:t>）开展</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艺路青春</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品牌专场演出</w:t>
      </w:r>
    </w:p>
    <w:p w14:paraId="11DE2D46"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艺术团在校内开展了</w:t>
      </w:r>
      <w:r>
        <w:rPr>
          <w:rFonts w:ascii="Times New Roman" w:eastAsia="仿宋" w:hAnsi="Times New Roman" w:cs="Times New Roman" w:hint="eastAsia"/>
          <w:color w:val="000000" w:themeColor="text1"/>
          <w:kern w:val="0"/>
          <w:sz w:val="28"/>
          <w:szCs w:val="28"/>
        </w:rPr>
        <w:t>6</w:t>
      </w:r>
      <w:r>
        <w:rPr>
          <w:rFonts w:ascii="Times New Roman" w:eastAsia="仿宋" w:hAnsi="Times New Roman" w:cs="Times New Roman"/>
          <w:color w:val="000000" w:themeColor="text1"/>
          <w:kern w:val="0"/>
          <w:sz w:val="28"/>
          <w:szCs w:val="28"/>
        </w:rPr>
        <w:t>场</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艺路青春</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品牌专场演出</w:t>
      </w:r>
      <w:r>
        <w:rPr>
          <w:rFonts w:ascii="Times New Roman" w:eastAsia="仿宋" w:hAnsi="Times New Roman" w:cs="Times New Roman" w:hint="eastAsia"/>
          <w:color w:val="000000" w:themeColor="text1"/>
          <w:kern w:val="0"/>
          <w:sz w:val="28"/>
          <w:szCs w:val="28"/>
        </w:rPr>
        <w:t>，分别是“与美共美”—浙江工商大学</w:t>
      </w:r>
      <w:r>
        <w:rPr>
          <w:rFonts w:ascii="Times New Roman" w:eastAsia="仿宋" w:hAnsi="Times New Roman" w:cs="Times New Roman" w:hint="eastAsia"/>
          <w:color w:val="000000" w:themeColor="text1"/>
          <w:kern w:val="0"/>
          <w:sz w:val="28"/>
          <w:szCs w:val="28"/>
        </w:rPr>
        <w:t>2020</w:t>
      </w:r>
      <w:r>
        <w:rPr>
          <w:rFonts w:ascii="Times New Roman" w:eastAsia="仿宋" w:hAnsi="Times New Roman" w:cs="Times New Roman" w:hint="eastAsia"/>
          <w:color w:val="000000" w:themeColor="text1"/>
          <w:kern w:val="0"/>
          <w:sz w:val="28"/>
          <w:szCs w:val="28"/>
        </w:rPr>
        <w:t>年大学生艺术团专场演出暨体验式艺术教学成果汇报、“围炉乐话”校民乐团冬季演奏会、太阳剧社“永</w:t>
      </w:r>
      <w:r>
        <w:rPr>
          <w:rFonts w:ascii="Times New Roman" w:eastAsia="仿宋" w:hAnsi="Times New Roman" w:cs="Times New Roman" w:hint="eastAsia"/>
          <w:color w:val="000000" w:themeColor="text1"/>
          <w:kern w:val="0"/>
          <w:sz w:val="28"/>
          <w:szCs w:val="28"/>
        </w:rPr>
        <w:lastRenderedPageBreak/>
        <w:t>不剧终”十周年专场演出《哗变》《老妇还乡》、管中窥“乐”—校管乐团</w:t>
      </w:r>
      <w:r>
        <w:rPr>
          <w:rFonts w:ascii="Times New Roman" w:eastAsia="仿宋" w:hAnsi="Times New Roman" w:cs="Times New Roman" w:hint="eastAsia"/>
          <w:color w:val="000000" w:themeColor="text1"/>
          <w:kern w:val="0"/>
          <w:sz w:val="28"/>
          <w:szCs w:val="28"/>
        </w:rPr>
        <w:t>2020</w:t>
      </w:r>
      <w:r>
        <w:rPr>
          <w:rFonts w:ascii="Times New Roman" w:eastAsia="仿宋" w:hAnsi="Times New Roman" w:cs="Times New Roman" w:hint="eastAsia"/>
          <w:color w:val="000000" w:themeColor="text1"/>
          <w:kern w:val="0"/>
          <w:sz w:val="28"/>
          <w:szCs w:val="28"/>
        </w:rPr>
        <w:t>冬季演奏会、太阳剧社原创校史剧《苔花开》首演、焦点舞团“舞以为聚”专场演出，</w:t>
      </w:r>
      <w:r>
        <w:rPr>
          <w:rFonts w:ascii="Times New Roman" w:eastAsia="仿宋" w:hAnsi="Times New Roman" w:cs="Times New Roman"/>
          <w:color w:val="000000" w:themeColor="text1"/>
          <w:kern w:val="0"/>
          <w:sz w:val="28"/>
          <w:szCs w:val="28"/>
        </w:rPr>
        <w:t>展示了</w:t>
      </w:r>
      <w:r>
        <w:rPr>
          <w:rFonts w:ascii="Times New Roman" w:eastAsia="仿宋" w:hAnsi="Times New Roman" w:cs="Times New Roman" w:hint="eastAsia"/>
          <w:color w:val="000000" w:themeColor="text1"/>
          <w:kern w:val="0"/>
          <w:sz w:val="28"/>
          <w:szCs w:val="28"/>
        </w:rPr>
        <w:t>学校</w:t>
      </w:r>
      <w:r>
        <w:rPr>
          <w:rFonts w:ascii="Times New Roman" w:eastAsia="仿宋" w:hAnsi="Times New Roman" w:cs="Times New Roman"/>
          <w:color w:val="000000" w:themeColor="text1"/>
          <w:kern w:val="0"/>
          <w:sz w:val="28"/>
          <w:szCs w:val="28"/>
        </w:rPr>
        <w:t>大学生艺术团</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准专业</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的艺术水准，</w:t>
      </w:r>
      <w:r>
        <w:rPr>
          <w:rFonts w:ascii="Times New Roman" w:eastAsia="仿宋" w:hAnsi="Times New Roman" w:cs="Times New Roman" w:hint="eastAsia"/>
          <w:color w:val="000000" w:themeColor="text1"/>
          <w:kern w:val="0"/>
          <w:sz w:val="28"/>
          <w:szCs w:val="28"/>
        </w:rPr>
        <w:t>充分展现学校进一步加强美育工作所取得的成果</w:t>
      </w:r>
      <w:r>
        <w:rPr>
          <w:rFonts w:ascii="Times New Roman" w:eastAsia="仿宋" w:hAnsi="Times New Roman" w:cs="Times New Roman"/>
          <w:color w:val="000000" w:themeColor="text1"/>
          <w:kern w:val="0"/>
          <w:sz w:val="28"/>
          <w:szCs w:val="28"/>
        </w:rPr>
        <w:t>。</w:t>
      </w:r>
    </w:p>
    <w:p w14:paraId="137B906D"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四</w:t>
      </w:r>
      <w:r>
        <w:rPr>
          <w:rFonts w:ascii="Times New Roman" w:eastAsia="仿宋" w:hAnsi="Times New Roman" w:cs="Times New Roman"/>
          <w:color w:val="000000" w:themeColor="text1"/>
          <w:kern w:val="0"/>
          <w:sz w:val="28"/>
          <w:szCs w:val="28"/>
        </w:rPr>
        <w:t>）高雅艺术进校园</w:t>
      </w:r>
    </w:p>
    <w:p w14:paraId="06606FB5" w14:textId="77777777" w:rsidR="0044334F"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学</w:t>
      </w:r>
      <w:r>
        <w:rPr>
          <w:rFonts w:ascii="Times New Roman" w:eastAsia="仿宋" w:hAnsi="Times New Roman" w:cs="Times New Roman"/>
          <w:color w:val="000000" w:themeColor="text1"/>
          <w:kern w:val="0"/>
          <w:sz w:val="28"/>
          <w:szCs w:val="28"/>
        </w:rPr>
        <w:t>校继续推进</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高雅艺术进校园</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工作，先后联系并邀请了</w:t>
      </w:r>
      <w:r>
        <w:rPr>
          <w:rFonts w:ascii="Times New Roman" w:eastAsia="仿宋" w:hAnsi="Times New Roman" w:cs="Times New Roman" w:hint="eastAsia"/>
          <w:color w:val="000000" w:themeColor="text1"/>
          <w:kern w:val="0"/>
          <w:sz w:val="28"/>
          <w:szCs w:val="28"/>
        </w:rPr>
        <w:t>浙江音乐学院</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杭州爱乐乐团</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杭州越剧院和杭州歌剧舞剧院</w:t>
      </w:r>
      <w:r>
        <w:rPr>
          <w:rFonts w:ascii="Times New Roman" w:eastAsia="仿宋" w:hAnsi="Times New Roman" w:cs="Times New Roman"/>
          <w:color w:val="000000" w:themeColor="text1"/>
          <w:kern w:val="0"/>
          <w:sz w:val="28"/>
          <w:szCs w:val="28"/>
        </w:rPr>
        <w:t>等</w:t>
      </w:r>
      <w:r>
        <w:rPr>
          <w:rFonts w:ascii="Times New Roman" w:eastAsia="仿宋" w:hAnsi="Times New Roman" w:cs="Times New Roman" w:hint="eastAsia"/>
          <w:color w:val="000000" w:themeColor="text1"/>
          <w:kern w:val="0"/>
          <w:sz w:val="28"/>
          <w:szCs w:val="28"/>
        </w:rPr>
        <w:t>4</w:t>
      </w:r>
      <w:r>
        <w:rPr>
          <w:rFonts w:ascii="Times New Roman" w:eastAsia="仿宋" w:hAnsi="Times New Roman" w:cs="Times New Roman"/>
          <w:color w:val="000000" w:themeColor="text1"/>
          <w:kern w:val="0"/>
          <w:sz w:val="28"/>
          <w:szCs w:val="28"/>
        </w:rPr>
        <w:t>个专业团体来校开展高雅艺术进校园活动，平均惠及学生近</w:t>
      </w:r>
      <w:r>
        <w:rPr>
          <w:rFonts w:ascii="Times New Roman" w:eastAsia="仿宋" w:hAnsi="Times New Roman" w:cs="Times New Roman" w:hint="eastAsia"/>
          <w:color w:val="000000" w:themeColor="text1"/>
          <w:kern w:val="0"/>
          <w:sz w:val="28"/>
          <w:szCs w:val="28"/>
        </w:rPr>
        <w:t>40</w:t>
      </w:r>
      <w:r>
        <w:rPr>
          <w:rFonts w:ascii="Times New Roman" w:eastAsia="仿宋" w:hAnsi="Times New Roman" w:cs="Times New Roman"/>
          <w:color w:val="000000" w:themeColor="text1"/>
          <w:kern w:val="0"/>
          <w:sz w:val="28"/>
          <w:szCs w:val="28"/>
        </w:rPr>
        <w:t>00</w:t>
      </w:r>
      <w:r>
        <w:rPr>
          <w:rFonts w:ascii="Times New Roman" w:eastAsia="仿宋" w:hAnsi="Times New Roman" w:cs="Times New Roman" w:hint="eastAsia"/>
          <w:color w:val="000000" w:themeColor="text1"/>
          <w:kern w:val="0"/>
          <w:sz w:val="28"/>
          <w:szCs w:val="28"/>
        </w:rPr>
        <w:t>余</w:t>
      </w:r>
      <w:r>
        <w:rPr>
          <w:rFonts w:ascii="Times New Roman" w:eastAsia="仿宋" w:hAnsi="Times New Roman" w:cs="Times New Roman"/>
          <w:color w:val="000000" w:themeColor="text1"/>
          <w:kern w:val="0"/>
          <w:sz w:val="28"/>
          <w:szCs w:val="28"/>
        </w:rPr>
        <w:t>人，深受全校师生的喜爱</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营造浓郁的校园</w:t>
      </w:r>
      <w:r>
        <w:rPr>
          <w:rFonts w:ascii="Times New Roman" w:eastAsia="仿宋" w:hAnsi="Times New Roman" w:cs="Times New Roman" w:hint="eastAsia"/>
          <w:color w:val="000000" w:themeColor="text1"/>
          <w:kern w:val="0"/>
          <w:sz w:val="28"/>
          <w:szCs w:val="28"/>
        </w:rPr>
        <w:t>艺术</w:t>
      </w:r>
      <w:r>
        <w:rPr>
          <w:rFonts w:ascii="Times New Roman" w:eastAsia="仿宋" w:hAnsi="Times New Roman" w:cs="Times New Roman"/>
          <w:color w:val="000000" w:themeColor="text1"/>
          <w:kern w:val="0"/>
          <w:sz w:val="28"/>
          <w:szCs w:val="28"/>
        </w:rPr>
        <w:t>文化氛围</w:t>
      </w:r>
      <w:r>
        <w:rPr>
          <w:rFonts w:ascii="Times New Roman" w:eastAsia="仿宋" w:hAnsi="Times New Roman" w:cs="Times New Roman" w:hint="eastAsia"/>
          <w:color w:val="000000" w:themeColor="text1"/>
          <w:kern w:val="0"/>
          <w:sz w:val="28"/>
          <w:szCs w:val="28"/>
        </w:rPr>
        <w:t>。</w:t>
      </w:r>
    </w:p>
    <w:p w14:paraId="3CAA1885" w14:textId="77777777" w:rsidR="0044334F" w:rsidRDefault="00000000">
      <w:pPr>
        <w:spacing w:line="288" w:lineRule="auto"/>
        <w:ind w:firstLineChars="200" w:firstLine="560"/>
        <w:rPr>
          <w:rFonts w:ascii="仿宋" w:eastAsia="仿宋" w:hAnsi="仿宋" w:cs="Times New Roman"/>
          <w:color w:val="000000"/>
          <w:kern w:val="0"/>
          <w:sz w:val="28"/>
          <w:szCs w:val="28"/>
        </w:rPr>
      </w:pPr>
      <w:r>
        <w:rPr>
          <w:rFonts w:ascii="Times New Roman" w:eastAsia="仿宋" w:hAnsi="Times New Roman" w:cs="Times New Roman" w:hint="eastAsia"/>
          <w:color w:val="000000" w:themeColor="text1"/>
          <w:kern w:val="0"/>
          <w:sz w:val="28"/>
          <w:szCs w:val="28"/>
        </w:rPr>
        <w:t>20</w:t>
      </w:r>
      <w:r>
        <w:rPr>
          <w:rFonts w:ascii="Times New Roman" w:eastAsia="仿宋" w:hAnsi="Times New Roman" w:cs="Times New Roman"/>
          <w:color w:val="000000" w:themeColor="text1"/>
          <w:kern w:val="0"/>
          <w:sz w:val="28"/>
          <w:szCs w:val="28"/>
        </w:rPr>
        <w:t>20</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20</w:t>
      </w:r>
      <w:r>
        <w:rPr>
          <w:rFonts w:ascii="Times New Roman" w:eastAsia="仿宋" w:hAnsi="Times New Roman" w:cs="Times New Roman" w:hint="eastAsia"/>
          <w:color w:val="000000" w:themeColor="text1"/>
          <w:kern w:val="0"/>
          <w:sz w:val="28"/>
          <w:szCs w:val="28"/>
        </w:rPr>
        <w:t>2</w:t>
      </w:r>
      <w:r>
        <w:rPr>
          <w:rFonts w:ascii="Times New Roman" w:eastAsia="仿宋" w:hAnsi="Times New Roman" w:cs="Times New Roman"/>
          <w:color w:val="000000" w:themeColor="text1"/>
          <w:kern w:val="0"/>
          <w:sz w:val="28"/>
          <w:szCs w:val="28"/>
        </w:rPr>
        <w:t>1</w:t>
      </w:r>
      <w:r>
        <w:rPr>
          <w:rFonts w:ascii="Times New Roman" w:eastAsia="仿宋" w:hAnsi="Times New Roman" w:cs="Times New Roman" w:hint="eastAsia"/>
          <w:color w:val="000000" w:themeColor="text1"/>
          <w:kern w:val="0"/>
          <w:sz w:val="28"/>
          <w:szCs w:val="28"/>
        </w:rPr>
        <w:t>学年，学校落实立德树人根本任务，不断推进艺术教育工作，引领学生树立正确的审美观念、陶冶高尚的道德情操、塑造美好心灵，培养德智体美劳全面发展的社会主义建设者和接班人。新的学年，学校要全面贯彻党的教育方针，进一步加强公共艺术教育师资队伍和课程体系建设，加大公共艺术教育的经费投入，增加公共艺术教育的实践教学活动，实施素质教育，改进美育教学，提高学生审美和人文素养，</w:t>
      </w:r>
      <w:r>
        <w:rPr>
          <w:rFonts w:ascii="Times New Roman" w:eastAsia="仿宋" w:hAnsi="Times New Roman" w:cs="Times New Roman"/>
          <w:color w:val="000000" w:themeColor="text1"/>
          <w:kern w:val="0"/>
          <w:sz w:val="28"/>
          <w:szCs w:val="28"/>
        </w:rPr>
        <w:t>促进学生全面发展。</w:t>
      </w:r>
    </w:p>
    <w:p w14:paraId="647B6EC5" w14:textId="77777777" w:rsidR="0044334F" w:rsidRDefault="0044334F"/>
    <w:sectPr w:rsidR="00443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Times New Roman Regular">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B48D3E"/>
    <w:multiLevelType w:val="singleLevel"/>
    <w:tmpl w:val="F9B48D3E"/>
    <w:lvl w:ilvl="0">
      <w:start w:val="2"/>
      <w:numFmt w:val="chineseCounting"/>
      <w:suff w:val="nothing"/>
      <w:lvlText w:val="（%1）"/>
      <w:lvlJc w:val="left"/>
      <w:rPr>
        <w:rFonts w:hint="eastAsia"/>
      </w:rPr>
    </w:lvl>
  </w:abstractNum>
  <w:num w:numId="1" w16cid:durableId="100574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7DD9BC1"/>
    <w:rsid w:val="466FA790"/>
    <w:rsid w:val="ADFD590E"/>
    <w:rsid w:val="B66F3D2E"/>
    <w:rsid w:val="B7DD9BC1"/>
    <w:rsid w:val="BECB299B"/>
    <w:rsid w:val="BF7F8526"/>
    <w:rsid w:val="DFF3B6B6"/>
    <w:rsid w:val="FE7F0C1B"/>
    <w:rsid w:val="0044334F"/>
    <w:rsid w:val="00BE5EBB"/>
    <w:rsid w:val="00DE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0F7B99E"/>
  <w15:docId w15:val="{D7838BBB-1409-7445-92DC-FBC4A11F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862</Words>
  <Characters>4918</Characters>
  <Application>Microsoft Office Word</Application>
  <DocSecurity>0</DocSecurity>
  <Lines>40</Lines>
  <Paragraphs>11</Paragraphs>
  <ScaleCrop>false</ScaleCrop>
  <Company>浙江工商大学</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王一幸</dc:creator>
  <cp:lastModifiedBy>华 张</cp:lastModifiedBy>
  <cp:revision>3</cp:revision>
  <dcterms:created xsi:type="dcterms:W3CDTF">2022-11-01T08:05:00Z</dcterms:created>
  <dcterms:modified xsi:type="dcterms:W3CDTF">2022-11-01T08:04:00Z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F5FCF340AA6FD01BE7815F630E417DB6</vt:lpwstr>
  </property>
</Properties>
</file>