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fldChar w:fldCharType="begin"/>
      </w:r>
      <w:r>
        <w:instrText xml:space="preserve"> HYPERLINK "http://xxgk.zjgsu.edu.cn/details/75"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2021年度校办企业相关信息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fldChar w:fldCharType="end"/>
      </w:r>
    </w:p>
    <w:p>
      <w:pPr>
        <w:spacing w:line="540" w:lineRule="exact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截止2021年12月底，校办企业总资产近2亿元（数据统计含4家全资企业），2021年度总营业收入近1.3亿元，实现利润总额2516万元。</w:t>
      </w:r>
    </w:p>
    <w:p>
      <w:pPr>
        <w:spacing w:line="5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根据省政府、省教育厅、省国资委的各项文件精神，按照批复有序落实校办企业体制改革，</w:t>
      </w:r>
      <w:r>
        <w:rPr>
          <w:rFonts w:hint="eastAsia" w:ascii="仿宋_GB2312" w:hAnsi="华文楷体" w:eastAsia="仿宋_GB2312" w:cs="华文楷体"/>
          <w:sz w:val="28"/>
          <w:szCs w:val="28"/>
        </w:rPr>
        <w:t>积极探索校办企业全面预算管理方案。</w:t>
      </w:r>
    </w:p>
    <w:p>
      <w:pPr>
        <w:spacing w:line="5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hYWI3Y2JmNTY4NTlmNmExODEyM2MzYjIzZmI2MzkifQ=="/>
  </w:docVars>
  <w:rsids>
    <w:rsidRoot w:val="00326A9F"/>
    <w:rsid w:val="001723E6"/>
    <w:rsid w:val="00172672"/>
    <w:rsid w:val="001F6DBF"/>
    <w:rsid w:val="002270AB"/>
    <w:rsid w:val="00293F4A"/>
    <w:rsid w:val="002E1A64"/>
    <w:rsid w:val="00326A9F"/>
    <w:rsid w:val="003455B6"/>
    <w:rsid w:val="003F6698"/>
    <w:rsid w:val="0040388F"/>
    <w:rsid w:val="00431BEF"/>
    <w:rsid w:val="0046307A"/>
    <w:rsid w:val="00501497"/>
    <w:rsid w:val="00503F78"/>
    <w:rsid w:val="005A5B43"/>
    <w:rsid w:val="005C5A85"/>
    <w:rsid w:val="00673115"/>
    <w:rsid w:val="006D094B"/>
    <w:rsid w:val="00757732"/>
    <w:rsid w:val="008835DB"/>
    <w:rsid w:val="00951EAE"/>
    <w:rsid w:val="009B5CE6"/>
    <w:rsid w:val="00A71A3F"/>
    <w:rsid w:val="00B92A73"/>
    <w:rsid w:val="00C27AC0"/>
    <w:rsid w:val="00CD2D84"/>
    <w:rsid w:val="00D25635"/>
    <w:rsid w:val="00D61D73"/>
    <w:rsid w:val="00DD41AE"/>
    <w:rsid w:val="00E53E51"/>
    <w:rsid w:val="00F31C65"/>
    <w:rsid w:val="782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160</Characters>
  <Lines>2</Lines>
  <Paragraphs>1</Paragraphs>
  <TotalTime>36</TotalTime>
  <ScaleCrop>false</ScaleCrop>
  <LinksUpToDate>false</LinksUpToDate>
  <CharactersWithSpaces>234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2021-10-09T00:21:00Z</dcterms:created>
  <dc:creator>d</dc:creator>
  <cp:lastModifiedBy>红衣村长</cp:lastModifiedBy>
  <dcterms:modified xsi:type="dcterms:W3CDTF">2022-11-01T07:57:00Z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14F27D6291E748DD98C5488A374EFBCB</vt:lpwstr>
  </property>
</Properties>
</file>